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69"/>
        </w:tabs>
        <w:ind w:right="-9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tabs>
          <w:tab w:val="left" w:pos="3969"/>
        </w:tabs>
        <w:ind w:right="-65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Personal Data </w:t>
      </w:r>
      <w:r w:rsidDel="00000000" w:rsidR="00000000" w:rsidRPr="00000000">
        <w:rPr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:  </w:t>
      </w:r>
      <w:r w:rsidDel="00000000" w:rsidR="00000000" w:rsidRPr="00000000">
        <w:rPr>
          <w:sz w:val="28"/>
          <w:szCs w:val="28"/>
          <w:rtl w:val="0"/>
        </w:rPr>
        <w:t xml:space="preserve">Ashraf  Ibrahim  Mohammed al adool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Birth : </w:t>
      </w:r>
      <w:r w:rsidDel="00000000" w:rsidR="00000000" w:rsidRPr="00000000">
        <w:rPr>
          <w:sz w:val="28"/>
          <w:szCs w:val="28"/>
          <w:rtl w:val="0"/>
        </w:rPr>
        <w:t xml:space="preserve">18 July 1981</w:t>
      </w:r>
    </w:p>
    <w:p w:rsidR="00000000" w:rsidDel="00000000" w:rsidP="00000000" w:rsidRDefault="00000000" w:rsidRPr="00000000" w14:paraId="00000007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Gender :  </w:t>
      </w:r>
      <w:r w:rsidDel="00000000" w:rsidR="00000000" w:rsidRPr="00000000">
        <w:rPr>
          <w:sz w:val="28"/>
          <w:szCs w:val="28"/>
          <w:rtl w:val="0"/>
        </w:rPr>
        <w:t xml:space="preserve">male </w:t>
      </w:r>
    </w:p>
    <w:p w:rsidR="00000000" w:rsidDel="00000000" w:rsidP="00000000" w:rsidRDefault="00000000" w:rsidRPr="00000000" w14:paraId="00000008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Marital state :</w:t>
      </w:r>
      <w:r w:rsidDel="00000000" w:rsidR="00000000" w:rsidRPr="00000000">
        <w:rPr>
          <w:sz w:val="28"/>
          <w:szCs w:val="28"/>
          <w:rtl w:val="0"/>
        </w:rPr>
        <w:t xml:space="preserve"> married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Nationality : </w:t>
      </w:r>
      <w:r w:rsidDel="00000000" w:rsidR="00000000" w:rsidRPr="00000000">
        <w:rPr>
          <w:sz w:val="28"/>
          <w:szCs w:val="28"/>
          <w:rtl w:val="0"/>
        </w:rPr>
        <w:t xml:space="preserve">Iraqi  </w:t>
      </w:r>
    </w:p>
    <w:p w:rsidR="00000000" w:rsidDel="00000000" w:rsidP="00000000" w:rsidRDefault="00000000" w:rsidRPr="00000000" w14:paraId="0000000A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Telephone : </w:t>
      </w:r>
      <w:r w:rsidDel="00000000" w:rsidR="00000000" w:rsidRPr="00000000">
        <w:rPr>
          <w:sz w:val="28"/>
          <w:szCs w:val="28"/>
          <w:rtl w:val="0"/>
        </w:rPr>
        <w:t xml:space="preserve">009647702019294</w:t>
      </w:r>
    </w:p>
    <w:p w:rsidR="00000000" w:rsidDel="00000000" w:rsidP="00000000" w:rsidRDefault="00000000" w:rsidRPr="00000000" w14:paraId="0000000B">
      <w:pPr>
        <w:bidi w:val="1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Address: </w:t>
      </w:r>
      <w:r w:rsidDel="00000000" w:rsidR="00000000" w:rsidRPr="00000000">
        <w:rPr>
          <w:sz w:val="28"/>
          <w:szCs w:val="28"/>
          <w:rtl w:val="0"/>
        </w:rPr>
        <w:t xml:space="preserve">Al-Muthana  quarter, Mosul, Iraq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E-mail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adoly.proud@gmail.com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Passport number: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A17037467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issue: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2019-11-11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Expiry date:            </w:t>
      </w:r>
      <w:r w:rsidDel="00000000" w:rsidR="00000000" w:rsidRPr="00000000">
        <w:rPr>
          <w:b w:val="1"/>
          <w:rtl w:val="0"/>
        </w:rPr>
        <w:t xml:space="preserve">2027-11-10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969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969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Present Occupation </w:t>
      </w:r>
      <w:r w:rsidDel="00000000" w:rsidR="00000000" w:rsidRPr="00000000">
        <w:rPr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2017 to date </w:t>
      </w:r>
    </w:p>
    <w:p w:rsidR="00000000" w:rsidDel="00000000" w:rsidP="00000000" w:rsidRDefault="00000000" w:rsidRPr="00000000" w14:paraId="00000013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-lecturer in department of surgery , college of medicine  ,Mosul university  </w:t>
      </w:r>
    </w:p>
    <w:p w:rsidR="00000000" w:rsidDel="00000000" w:rsidP="00000000" w:rsidRDefault="00000000" w:rsidRPr="00000000" w14:paraId="00000014">
      <w:pPr>
        <w:tabs>
          <w:tab w:val="left" w:pos="3969"/>
        </w:tabs>
        <w:ind w:right="-650"/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-Specialist Uro-surgeon  in Al- Jumhoori Teaching  Hospital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Degree ( Qualification )</w:t>
      </w:r>
      <w:r w:rsidDel="00000000" w:rsidR="00000000" w:rsidRPr="00000000">
        <w:rPr>
          <w:b w:val="1"/>
          <w:sz w:val="32"/>
          <w:szCs w:val="32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969"/>
        </w:tabs>
        <w:ind w:right="-65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2017 CABM Uro-surgery (</w:t>
      </w: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The Scientific Council of the Arab Board of Surgery)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969"/>
        </w:tabs>
        <w:ind w:right="-65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2005  M.B.Ch.B.  , College of Medicine, University of Mosul.</w:t>
      </w:r>
    </w:p>
    <w:p w:rsidR="00000000" w:rsidDel="00000000" w:rsidP="00000000" w:rsidRDefault="00000000" w:rsidRPr="00000000" w14:paraId="0000001A">
      <w:pPr>
        <w:tabs>
          <w:tab w:val="left" w:pos="1635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Past Jobs </w:t>
      </w:r>
      <w:r w:rsidDel="00000000" w:rsidR="00000000" w:rsidRPr="00000000">
        <w:rPr>
          <w:b w:val="1"/>
          <w:sz w:val="32"/>
          <w:szCs w:val="32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969"/>
        </w:tabs>
        <w:ind w:left="1701" w:right="81" w:hanging="15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2006-2008    Rotation house officer, Al-Jumhoori  Teaching  Hospital , Al- Batol Teaching Hospital, Ibn-Sena Teaching Hospital ,Al-Kansah Teaching hospital ,Mosul ,Iraq. </w:t>
      </w:r>
    </w:p>
    <w:p w:rsidR="00000000" w:rsidDel="00000000" w:rsidP="00000000" w:rsidRDefault="00000000" w:rsidRPr="00000000" w14:paraId="0000001E">
      <w:pPr>
        <w:tabs>
          <w:tab w:val="left" w:pos="3969"/>
        </w:tabs>
        <w:ind w:left="1701" w:right="81" w:hanging="15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2008-2010  Demonstrator in surgery department ,college of medicine, Mosul University ,Iraq</w:t>
      </w:r>
    </w:p>
    <w:p w:rsidR="00000000" w:rsidDel="00000000" w:rsidP="00000000" w:rsidRDefault="00000000" w:rsidRPr="00000000" w14:paraId="0000001F">
      <w:pPr>
        <w:tabs>
          <w:tab w:val="left" w:pos="3969"/>
        </w:tabs>
        <w:ind w:left="1701" w:right="81" w:hanging="15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2008-2010    SHO  in urology, Mosul Teaching  Hospital , Mosul , Iraq.</w:t>
      </w:r>
    </w:p>
    <w:p w:rsidR="00000000" w:rsidDel="00000000" w:rsidP="00000000" w:rsidRDefault="00000000" w:rsidRPr="00000000" w14:paraId="00000020">
      <w:pPr>
        <w:tabs>
          <w:tab w:val="left" w:pos="3969"/>
        </w:tabs>
        <w:ind w:left="1701" w:right="81" w:hanging="15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2010---2016  Postgraduate student as SHO in urology, Al-Jumhoori Teaching Hospital , Mosul , Iraq. </w:t>
      </w:r>
    </w:p>
    <w:p w:rsidR="00000000" w:rsidDel="00000000" w:rsidP="00000000" w:rsidRDefault="00000000" w:rsidRPr="00000000" w14:paraId="00000021">
      <w:pPr>
        <w:tabs>
          <w:tab w:val="left" w:pos="3969"/>
        </w:tabs>
        <w:ind w:left="1620" w:right="22" w:hanging="16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969"/>
        </w:tabs>
        <w:ind w:right="-65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Professional Organization and NGOS 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2005-to date   Member, Iraqi Medical Association</w:t>
      </w:r>
    </w:p>
    <w:p w:rsidR="00000000" w:rsidDel="00000000" w:rsidP="00000000" w:rsidRDefault="00000000" w:rsidRPr="00000000" w14:paraId="00000024">
      <w:pPr>
        <w:tabs>
          <w:tab w:val="left" w:pos="3969"/>
        </w:tabs>
        <w:ind w:right="-65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Experience and Training </w:t>
      </w:r>
      <w:r w:rsidDel="00000000" w:rsidR="00000000" w:rsidRPr="00000000">
        <w:rPr>
          <w:b w:val="1"/>
          <w:sz w:val="32"/>
          <w:szCs w:val="32"/>
          <w:rtl w:val="0"/>
        </w:rPr>
        <w:t xml:space="preserve">:  </w:t>
      </w:r>
    </w:p>
    <w:p w:rsidR="00000000" w:rsidDel="00000000" w:rsidP="00000000" w:rsidRDefault="00000000" w:rsidRPr="00000000" w14:paraId="00000025">
      <w:pPr>
        <w:tabs>
          <w:tab w:val="left" w:pos="3969"/>
        </w:tabs>
        <w:ind w:right="-65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Course in general surgery with in CABS program. </w:t>
      </w:r>
    </w:p>
    <w:p w:rsidR="00000000" w:rsidDel="00000000" w:rsidP="00000000" w:rsidRDefault="00000000" w:rsidRPr="00000000" w14:paraId="00000026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969"/>
        </w:tabs>
        <w:ind w:right="-65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Honors and Distinction </w:t>
      </w:r>
      <w:r w:rsidDel="00000000" w:rsidR="00000000" w:rsidRPr="00000000">
        <w:rPr>
          <w:b w:val="1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969"/>
        </w:tabs>
        <w:ind w:right="8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letters of thanks &amp; appreciation , Director of  Al Mosul General Hospital and Ibin-Sena General Hospital.  </w:t>
      </w:r>
    </w:p>
    <w:p w:rsidR="00000000" w:rsidDel="00000000" w:rsidP="00000000" w:rsidRDefault="00000000" w:rsidRPr="00000000" w14:paraId="0000002A">
      <w:pPr>
        <w:tabs>
          <w:tab w:val="left" w:pos="3969"/>
        </w:tabs>
        <w:ind w:right="8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letters of thanks and appreciation,  Director of  Ibin Sena General Hospital. </w:t>
      </w:r>
    </w:p>
    <w:p w:rsidR="00000000" w:rsidDel="00000000" w:rsidP="00000000" w:rsidRDefault="00000000" w:rsidRPr="00000000" w14:paraId="0000002B">
      <w:pPr>
        <w:tabs>
          <w:tab w:val="left" w:pos="3969"/>
        </w:tabs>
        <w:ind w:right="8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letters of thanks and appreciation,  Director of Al-Jumhoori Teaching Hospital.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7362825</wp:posOffset>
                </wp:positionH>
                <wp:positionV relativeFrom="paragraph">
                  <wp:posOffset>342900</wp:posOffset>
                </wp:positionV>
                <wp:extent cx="95250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C7" w:rsidDel="00000000" w:rsidP="003162C7" w:rsidRDefault="003162C7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7362825</wp:posOffset>
                </wp:positionH>
                <wp:positionV relativeFrom="paragraph">
                  <wp:posOffset>342900</wp:posOffset>
                </wp:positionV>
                <wp:extent cx="95250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pos="3969"/>
        </w:tabs>
        <w:ind w:right="2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969"/>
        </w:tabs>
        <w:ind w:right="2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left" w:pos="3969"/>
        </w:tabs>
        <w:ind w:right="-65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Publication </w:t>
      </w:r>
      <w:r w:rsidDel="00000000" w:rsidR="00000000" w:rsidRPr="00000000">
        <w:rPr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969"/>
        </w:tabs>
        <w:ind w:right="-65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32">
      <w:pPr>
        <w:tabs>
          <w:tab w:val="left" w:pos="3969"/>
        </w:tabs>
        <w:ind w:right="-65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969"/>
        </w:tabs>
        <w:ind w:right="-65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Referees </w:t>
      </w:r>
      <w:r w:rsidDel="00000000" w:rsidR="00000000" w:rsidRPr="00000000">
        <w:rPr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969"/>
        </w:tabs>
        <w:ind w:right="-65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Dr. YASIR T. AL-WATTAR, FEBU, FIBMS (URO.) 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Consultant Surgeon</w:t>
      </w:r>
    </w:p>
    <w:p w:rsidR="00000000" w:rsidDel="00000000" w:rsidP="00000000" w:rsidRDefault="00000000" w:rsidRPr="00000000" w14:paraId="0000003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Department of  URO-Surgery, Mosul Teaching Hospital</w:t>
      </w:r>
    </w:p>
    <w:p w:rsidR="00000000" w:rsidDel="00000000" w:rsidP="00000000" w:rsidRDefault="00000000" w:rsidRPr="00000000" w14:paraId="00000039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e-mail: </w:t>
      </w:r>
      <w:r w:rsidDel="00000000" w:rsidR="00000000" w:rsidRPr="00000000">
        <w:rPr>
          <w:color w:val="002060"/>
          <w:sz w:val="28"/>
          <w:szCs w:val="28"/>
          <w:u w:val="single"/>
          <w:rtl w:val="0"/>
        </w:rPr>
        <w:t xml:space="preserve">yasir_1966@yahoo.com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Dr. ZAID SAAD EL-DIN KHUDER,FEBU, FIBMS(URO.) 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Consultant Surgeon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  <w:tab/>
        <w:t xml:space="preserve">Department of URO-Surgery, Mosul Teaching Hospital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  <w:tab/>
        <w:t xml:space="preserve">e-mail: </w:t>
      </w:r>
      <w:r w:rsidDel="00000000" w:rsidR="00000000" w:rsidRPr="00000000">
        <w:rPr>
          <w:color w:val="002060"/>
          <w:sz w:val="28"/>
          <w:szCs w:val="28"/>
          <w:u w:val="single"/>
          <w:rtl w:val="0"/>
        </w:rPr>
        <w:t xml:space="preserve">zaidsaad2@yahoo.co.uk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Dr. Ali AM. Attarbashii, FEBU, FIBMS (URO.)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Specialist Surgeon </w:t>
      </w:r>
    </w:p>
    <w:p w:rsidR="00000000" w:rsidDel="00000000" w:rsidP="00000000" w:rsidRDefault="00000000" w:rsidRPr="00000000" w14:paraId="0000004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Department of  URO-Surgery, Mosul Teaching Hospital</w:t>
      </w:r>
    </w:p>
    <w:p w:rsidR="00000000" w:rsidDel="00000000" w:rsidP="00000000" w:rsidRDefault="00000000" w:rsidRPr="00000000" w14:paraId="0000004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</w:r>
      <w:r w:rsidDel="00000000" w:rsidR="00000000" w:rsidRPr="00000000">
        <w:rPr>
          <w:color w:val="002060"/>
          <w:sz w:val="28"/>
          <w:szCs w:val="28"/>
          <w:u w:val="single"/>
          <w:rtl w:val="0"/>
        </w:rPr>
        <w:t xml:space="preserve">attarbashii73@yahoo.com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oly.proud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