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السيره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809625</wp:posOffset>
                </wp:positionH>
                <wp:positionV relativeFrom="paragraph">
                  <wp:posOffset>221614</wp:posOffset>
                </wp:positionV>
                <wp:extent cx="5095875" cy="1743075"/>
                <wp:effectExtent b="2857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743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C22" w:rsidDel="00000000" w:rsidP="00E14C22" w:rsidRDefault="00E14C22" w:rsidRPr="00000000">
                            <w:pPr>
                              <w:rPr>
                                <w:color w:val="000000" w:themeColor="text1"/>
                                <w:rtl w:val="1"/>
                                <w:lang w:bidi="ar-DZ"/>
                              </w:rPr>
                            </w:pPr>
                            <w:r w:rsidDel="00000000" w:rsidR="00000000" w:rsidRPr="00E14C22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المعلومات الشخصيه</w:t>
                            </w: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:</w:t>
                            </w:r>
                          </w:p>
                          <w:p w:rsidR="00E14C22" w:rsidDel="00000000" w:rsidP="00E14C22" w:rsidRDefault="00E14C22" w:rsidRPr="00000000">
                            <w:pPr>
                              <w:rPr>
                                <w:color w:val="000000" w:themeColor="text1"/>
                                <w:rtl w:val="1"/>
                                <w:lang w:bidi="ar-DZ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الاسم: اسماء عبد الرزاق حسن محمد السنجري .</w:t>
                            </w:r>
                          </w:p>
                          <w:p w:rsidR="00E14C22" w:rsidDel="00000000" w:rsidP="00E14C22" w:rsidRDefault="00E14C22" w:rsidRPr="00000000">
                            <w:pPr>
                              <w:rPr>
                                <w:color w:val="000000" w:themeColor="text1"/>
                                <w:rtl w:val="1"/>
                                <w:lang w:bidi="ar-DZ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 xml:space="preserve">المواليد:1973 موصل </w:t>
                            </w:r>
                            <w:r w:rsidDel="00000000" w:rsidR="00000000" w:rsidRPr="00000000">
                              <w:rPr>
                                <w:color w:val="000000" w:themeColor="text1"/>
                                <w:rtl w:val="1"/>
                                <w:lang w:bidi="ar-DZ"/>
                              </w:rPr>
                              <w:t>–</w:t>
                            </w: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العراق.</w:t>
                            </w:r>
                          </w:p>
                          <w:p w:rsidR="00926E48" w:rsidDel="00000000" w:rsidP="00926E48" w:rsidRDefault="00E14C22" w:rsidRPr="00000000">
                            <w:pPr>
                              <w:rPr>
                                <w:color w:val="000000" w:themeColor="text1"/>
                                <w:rtl w:val="1"/>
                                <w:lang w:bidi="ar-DZ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الحاله الاجتماعيه:متزوجه</w:t>
                            </w:r>
                            <w:r w:rsidDel="00000000" w:rsidR="00926E48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 xml:space="preserve"> وثلاثه ابناء.</w:t>
                            </w:r>
                          </w:p>
                          <w:p w:rsidR="00926E48" w:rsidDel="00000000" w:rsidP="00926E48" w:rsidRDefault="00926E48" w:rsidRPr="00000000">
                            <w:pPr>
                              <w:rPr>
                                <w:color w:val="000000" w:themeColor="text1"/>
                                <w:lang w:bidi="ar-DZ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 xml:space="preserve">اللغات: </w:t>
                            </w:r>
                            <w:r w:rsidDel="00000000" w:rsidR="000D7497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العربيه و</w:t>
                            </w: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>الانكليزيه</w:t>
                            </w:r>
                            <w:r w:rsidDel="00000000" w:rsidR="000D7497" w:rsidRPr="00000000"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  <w:t xml:space="preserve"> وبعض الكرديه</w:t>
                            </w:r>
                          </w:p>
                          <w:p w:rsidR="00E14C22" w:rsidDel="00000000" w:rsidP="00E14C22" w:rsidRDefault="00E14C22" w:rsidRPr="00000000">
                            <w:pPr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</w:pPr>
                          </w:p>
                          <w:p w:rsidR="00E14C22" w:rsidDel="00000000" w:rsidP="00E14C22" w:rsidRDefault="00E14C22" w:rsidRPr="00000000">
                            <w:pPr>
                              <w:rPr>
                                <w:rFonts w:hint="cs"/>
                                <w:color w:val="000000" w:themeColor="text1"/>
                                <w:rtl w:val="1"/>
                                <w:lang w:bidi="ar-DZ"/>
                              </w:rPr>
                            </w:pPr>
                          </w:p>
                          <w:p w:rsidR="00E14C22" w:rsidDel="00000000" w:rsidP="00E14C22" w:rsidRDefault="00E14C22" w:rsidRPr="00E14C22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 w:rsidDel="00000000" w:rsidR="00000000" w:rsidRPr="00E14C22">
                              <w:rPr>
                                <w:rFonts w:hint="cs"/>
                                <w:rtl w:val="1"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809625</wp:posOffset>
                </wp:positionH>
                <wp:positionV relativeFrom="paragraph">
                  <wp:posOffset>221614</wp:posOffset>
                </wp:positionV>
                <wp:extent cx="5124450" cy="1771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0" cy="177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الشهادات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بكالوريوس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وجراحه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كليه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سنه</w:t>
      </w:r>
      <w:r w:rsidDel="00000000" w:rsidR="00000000" w:rsidRPr="00000000">
        <w:rPr>
          <w:rtl w:val="1"/>
        </w:rPr>
        <w:t xml:space="preserve"> 1997.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شهاده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والتوليد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دمشق</w:t>
      </w:r>
      <w:r w:rsidDel="00000000" w:rsidR="00000000" w:rsidRPr="00000000">
        <w:rPr>
          <w:rtl w:val="1"/>
        </w:rPr>
        <w:t xml:space="preserve">/2005.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</w:t>
      </w:r>
      <w:r w:rsidDel="00000000" w:rsidR="00000000" w:rsidRPr="00000000">
        <w:rPr>
          <w:rtl w:val="1"/>
        </w:rPr>
        <w:t xml:space="preserve">شهاده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الدبلوم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للماجستير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الانجاب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المعهد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السيره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الوظيفيه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مقيمه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مستشفيات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للفتره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1997-1999 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طبيب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برطله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</w:t>
      </w:r>
      <w:r w:rsidDel="00000000" w:rsidR="00000000" w:rsidRPr="00000000">
        <w:rPr>
          <w:rtl w:val="1"/>
        </w:rPr>
        <w:t xml:space="preserve">طبيبه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2000-2005.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</w:t>
      </w:r>
      <w:r w:rsidDel="00000000" w:rsidR="00000000" w:rsidRPr="00000000">
        <w:rPr>
          <w:rtl w:val="1"/>
        </w:rPr>
        <w:t xml:space="preserve">تدريسيه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شباط</w:t>
      </w:r>
      <w:r w:rsidDel="00000000" w:rsidR="00000000" w:rsidRPr="00000000">
        <w:rPr>
          <w:rtl w:val="1"/>
        </w:rPr>
        <w:t xml:space="preserve"> 2005.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</w:t>
      </w:r>
      <w:r w:rsidDel="00000000" w:rsidR="00000000" w:rsidRPr="00000000">
        <w:rPr>
          <w:rtl w:val="1"/>
        </w:rPr>
        <w:t xml:space="preserve">اخصائيه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البتول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الخفارات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والاستشاريات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6.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كتدريسيه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وكاخصائيه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دجله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سنه</w:t>
      </w:r>
      <w:r w:rsidDel="00000000" w:rsidR="00000000" w:rsidRPr="00000000">
        <w:rPr>
          <w:rtl w:val="1"/>
        </w:rPr>
        <w:t xml:space="preserve"> 2013-2015</w:t>
      </w:r>
      <w:r w:rsidDel="00000000" w:rsidR="00000000" w:rsidRPr="00000000">
        <w:rPr>
          <w:rtl w:val="1"/>
        </w:rPr>
        <w:t xml:space="preserve">ز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7.</w:t>
      </w:r>
      <w:r w:rsidDel="00000000" w:rsidR="00000000" w:rsidRPr="00000000">
        <w:rPr>
          <w:rtl w:val="1"/>
        </w:rPr>
        <w:t xml:space="preserve">عودتي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كركوك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للقتره</w:t>
      </w:r>
      <w:r w:rsidDel="00000000" w:rsidR="00000000" w:rsidRPr="00000000">
        <w:rPr>
          <w:rtl w:val="1"/>
        </w:rPr>
        <w:t xml:space="preserve"> 2015-2017 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8.</w:t>
      </w:r>
      <w:r w:rsidDel="00000000" w:rsidR="00000000" w:rsidRPr="00000000">
        <w:rPr>
          <w:rtl w:val="1"/>
        </w:rPr>
        <w:t xml:space="preserve">باشرت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الدبلوم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للماجستير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والتقنيلت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الانجاب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الكاظميه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للفتره</w:t>
      </w:r>
      <w:r w:rsidDel="00000000" w:rsidR="00000000" w:rsidRPr="00000000">
        <w:rPr>
          <w:rtl w:val="1"/>
        </w:rPr>
        <w:t xml:space="preserve"> 2017-2020.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9.</w:t>
      </w:r>
      <w:r w:rsidDel="00000000" w:rsidR="00000000" w:rsidRPr="00000000">
        <w:rPr>
          <w:rtl w:val="1"/>
        </w:rPr>
        <w:t xml:space="preserve">باشرت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كتدريسي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18/6/2020 </w:t>
      </w:r>
      <w:r w:rsidDel="00000000" w:rsidR="00000000" w:rsidRPr="00000000">
        <w:rPr>
          <w:rtl w:val="1"/>
        </w:rPr>
        <w:t xml:space="preserve">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النشاطات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بحوث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منشوره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البورد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وبحث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الدبلوم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بالقسم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امتحانات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ونيتوى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وتكريت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المنتهيه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امتحانات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الدبلوم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للنسائيه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والتوليد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المؤتمرات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والجمعيات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غضو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والتوليد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للخصوبه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الموتمرات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والمتخصصه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والجراحه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الناظوريه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والسونار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اللجان</w:t>
      </w:r>
      <w:r w:rsidDel="00000000" w:rsidR="00000000" w:rsidRPr="00000000">
        <w:rPr>
          <w:rtl w:val="1"/>
        </w:rPr>
        <w:t xml:space="preserve">  :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اللجان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الامتحانيه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الاوسكي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لاستحدات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الاوسكي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بالكليه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</w:t>
      </w:r>
      <w:r w:rsidDel="00000000" w:rsidR="00000000" w:rsidRPr="00000000">
        <w:rPr>
          <w:rtl w:val="1"/>
        </w:rPr>
        <w:t xml:space="preserve">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الحضانه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</w:t>
      </w:r>
      <w:r w:rsidDel="00000000" w:rsidR="00000000" w:rsidRPr="00000000">
        <w:rPr>
          <w:rtl w:val="1"/>
        </w:rPr>
        <w:t xml:space="preserve">اللجنه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للكليه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</w:t>
      </w:r>
      <w:r w:rsidDel="00000000" w:rsidR="00000000" w:rsidRPr="00000000">
        <w:rPr>
          <w:rtl w:val="1"/>
        </w:rPr>
        <w:t xml:space="preserve">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والدورات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التجميل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بالجراحه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الناظوريه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الانابيب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والتلقيح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الصناعي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</w:t>
      </w:r>
      <w:r w:rsidDel="00000000" w:rsidR="00000000" w:rsidRPr="00000000">
        <w:rPr>
          <w:rtl w:val="1"/>
        </w:rPr>
        <w:t xml:space="preserve">اجراء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الفحص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بالسونار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النسائيه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للنقابه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السونار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والتدريب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امبلانون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كوسيله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6.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والدورات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الخدمه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المجتمعيه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بالعياده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كورونا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المستشفيات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