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C" w:rsidRPr="00CB5BEC" w:rsidRDefault="00CF6086" w:rsidP="00CB5BEC">
      <w:pPr>
        <w:keepNext/>
        <w:keepLines/>
        <w:spacing w:before="480" w:line="276" w:lineRule="auto"/>
        <w:ind w:left="36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9448" wp14:editId="688231BF">
                <wp:simplePos x="0" y="0"/>
                <wp:positionH relativeFrom="column">
                  <wp:posOffset>-457200</wp:posOffset>
                </wp:positionH>
                <wp:positionV relativeFrom="paragraph">
                  <wp:posOffset>333375</wp:posOffset>
                </wp:positionV>
                <wp:extent cx="1411605" cy="1781175"/>
                <wp:effectExtent l="0" t="0" r="17145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20A" w:rsidRDefault="00CF6086" w:rsidP="0038433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5583D24" wp14:editId="252E32A5">
                                  <wp:extent cx="1057275" cy="1657350"/>
                                  <wp:effectExtent l="0" t="0" r="9525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807" cy="1664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36pt;margin-top:26.25pt;width:111.1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" fillcolor="#4472c4 [3204]" strokecolor="#1f3763 [1604]" strokeweight="1pt">
                <v:stroke joinstyle="miter"/>
                <v:textbox>
                  <w:txbxContent>
                    <w:p w:rsidR="00C2620A" w:rsidRDefault="00CF6086" w:rsidP="0038433A">
                      <w:pPr>
                        <w:rPr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05583D24" wp14:editId="252E32A5">
                            <wp:extent cx="1057275" cy="1657350"/>
                            <wp:effectExtent l="0" t="0" r="9525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807" cy="1664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B5BEC" w:rsidRPr="00CB5BEC">
        <w:rPr>
          <w:rFonts w:asciiTheme="majorBidi" w:eastAsiaTheme="majorEastAsia" w:hAnsiTheme="majorBidi" w:cstheme="majorBidi"/>
          <w:b/>
          <w:bCs/>
          <w:sz w:val="32"/>
          <w:szCs w:val="32"/>
          <w:rtl/>
          <w:lang w:bidi="ar-IQ"/>
        </w:rPr>
        <w:t>السيـــــرة الذاتيــــة</w:t>
      </w:r>
    </w:p>
    <w:p w:rsidR="00CB5BEC" w:rsidRPr="00CB5BEC" w:rsidRDefault="00CB5BEC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bookmarkStart w:id="0" w:name="_GoBack"/>
      <w:bookmarkEnd w:id="0"/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المعلومات الشخصية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CB5BEC" w:rsidRPr="00CB5BEC" w:rsidRDefault="00CA7B1E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000000" w:themeColor="text1"/>
          <w:sz w:val="32"/>
          <w:szCs w:val="32"/>
          <w:rtl/>
          <w:lang w:bidi="ar-IQ"/>
        </w:rPr>
        <w:t>الاسم</w:t>
      </w:r>
      <w:r w:rsidR="00CB5BEC"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 xml:space="preserve"> الرباعي: </w:t>
      </w:r>
      <w:r w:rsidR="007C5D9A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باسل اياد سعيد عبدالله</w:t>
      </w:r>
    </w:p>
    <w:p w:rsidR="00CB5BEC" w:rsidRPr="00CB5BEC" w:rsidRDefault="00CB5BEC" w:rsidP="00CB5BEC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>الجنسية :</w:t>
      </w: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عراقية</w:t>
      </w:r>
    </w:p>
    <w:p w:rsidR="00CB5BEC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اللقب العلمي: </w:t>
      </w:r>
      <w:r w:rsidR="007C5D9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مدرس مساعد</w:t>
      </w:r>
    </w:p>
    <w:p w:rsidR="004635AB" w:rsidRDefault="004635AB" w:rsidP="007C5D9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البريد الالكتروني الرسمي الخاص بالجامعة:</w:t>
      </w:r>
      <w:r w:rsidR="007C5D9A" w:rsidRPr="007C5D9A">
        <w:t xml:space="preserve"> </w:t>
      </w:r>
      <w:hyperlink r:id="rId7" w:history="1">
        <w:r w:rsidR="007C5D9A" w:rsidRPr="00E31FD7">
          <w:rPr>
            <w:rStyle w:val="Hyperlink"/>
            <w:rFonts w:asciiTheme="majorBidi" w:eastAsiaTheme="minorHAnsi" w:hAnsiTheme="majorBidi" w:cstheme="majorBidi"/>
            <w:sz w:val="32"/>
            <w:szCs w:val="32"/>
            <w:lang w:bidi="ar-IQ"/>
          </w:rPr>
          <w:t>basil_eaad@uomosul.edu.iq</w:t>
        </w:r>
      </w:hyperlink>
      <w:r w:rsidR="007C5D9A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</w:t>
      </w:r>
    </w:p>
    <w:p w:rsidR="004635AB" w:rsidRDefault="004635AB" w:rsidP="007C5D9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البريد الالكتروني الشخصي: </w:t>
      </w:r>
      <w:hyperlink r:id="rId8" w:history="1">
        <w:r w:rsidR="007C5D9A" w:rsidRPr="00E31FD7">
          <w:rPr>
            <w:rStyle w:val="Hyperlink"/>
            <w:rFonts w:asciiTheme="majorBidi" w:eastAsiaTheme="minorHAnsi" w:hAnsiTheme="majorBidi" w:cstheme="majorBidi"/>
            <w:sz w:val="32"/>
            <w:szCs w:val="32"/>
            <w:lang w:bidi="ar-IQ"/>
          </w:rPr>
          <w:t>basil.edu82@gmail.com</w:t>
        </w:r>
      </w:hyperlink>
      <w:r w:rsidR="007C5D9A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التحصيل الدراسي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1F2A50" w:rsidRDefault="001F2A50" w:rsidP="001F2A50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دكتوراه :</w:t>
      </w:r>
    </w:p>
    <w:p w:rsidR="001F2A50" w:rsidRPr="00CB5BEC" w:rsidRDefault="001F2A50" w:rsidP="00BF7BA7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م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اجستير :</w:t>
      </w:r>
      <w:r w:rsidR="007C5D9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BF7BA7">
        <w:rPr>
          <w:rFonts w:asciiTheme="majorBidi" w:eastAsiaTheme="minorHAnsi" w:hAnsiTheme="majorBidi" w:cstheme="majorBidi" w:hint="cs"/>
          <w:i/>
          <w:iCs/>
          <w:sz w:val="32"/>
          <w:szCs w:val="32"/>
          <w:rtl/>
          <w:lang w:bidi="ar-IQ"/>
        </w:rPr>
        <w:t>في الاثار القديمة</w:t>
      </w:r>
    </w:p>
    <w:p w:rsidR="00CB5BEC" w:rsidRPr="00CB5BEC" w:rsidRDefault="00C2620A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بكالوريوس :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72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العمل الاداري: </w:t>
      </w:r>
    </w:p>
    <w:p w:rsidR="00CB5BEC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العمل  </w:t>
      </w:r>
      <w:r w:rsidR="00C2620A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:</w:t>
      </w:r>
      <w:r w:rsidR="007C5D9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مسؤول شعبة العلاقات الثقافية والدارسين خارج العراق</w:t>
      </w:r>
      <w:r w:rsidR="004A4238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،2018-2020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الخبرة في مجال التدريس</w:t>
      </w:r>
      <w:r w:rsidR="00CE279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CB5BEC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 w:hint="cs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التدريس 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:</w:t>
      </w:r>
    </w:p>
    <w:p w:rsidR="007C5D9A" w:rsidRDefault="007C5D9A" w:rsidP="006126C7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 w:hint="cs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في كلية </w:t>
      </w:r>
      <w:r w:rsidR="006126C7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الآداب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قسم الاثار </w:t>
      </w:r>
      <w:r w:rsidR="006126C7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، في عام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2009</w:t>
      </w:r>
      <w:r w:rsidR="006126C7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.</w:t>
      </w:r>
    </w:p>
    <w:p w:rsidR="006126C7" w:rsidRDefault="006126C7" w:rsidP="006126C7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 w:hint="cs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في كلية التربية الأساسية قسم الجغرافيا في عام 2010-2011.</w:t>
      </w:r>
    </w:p>
    <w:p w:rsidR="006126C7" w:rsidRDefault="006126C7" w:rsidP="006126C7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 w:hint="cs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في كلية الاثار قسم الاثار في عام 2011 ولغاية الان.</w:t>
      </w:r>
    </w:p>
    <w:p w:rsidR="006126C7" w:rsidRPr="00CB5BEC" w:rsidRDefault="006126C7" w:rsidP="006126C7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lastRenderedPageBreak/>
        <w:t>في كلية الإدارة واقتصاد قسم إدارة الموارد الفندقية والسياحية للأعوام 2013-2014-2017</w:t>
      </w:r>
    </w:p>
    <w:p w:rsidR="00CB5BEC" w:rsidRDefault="00CB5BEC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E2793" w:rsidRDefault="00CE2793" w:rsidP="00CE2793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E2793" w:rsidRPr="00CB5BEC" w:rsidRDefault="00CE2793" w:rsidP="00CE2793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المنشورات والكتب</w:t>
      </w:r>
      <w:r w:rsidR="00CE2793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 والبحوث :</w:t>
      </w:r>
    </w:p>
    <w:p w:rsidR="00CB5BEC" w:rsidRPr="00CB5BEC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الكتب :</w:t>
      </w:r>
    </w:p>
    <w:p w:rsidR="00CB5BEC" w:rsidRPr="00CE2793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E27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البحوث :</w:t>
      </w:r>
      <w:r w:rsidR="007C5D9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1</w:t>
      </w: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Default="00CB5BEC" w:rsidP="00CB5BEC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bidi="ar-IQ"/>
        </w:rPr>
      </w:pPr>
      <w:r w:rsidRPr="00CB5BEC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نشاطات علمية </w:t>
      </w:r>
      <w:r w:rsidRPr="00CB5BEC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BC3117" w:rsidRPr="00CB5BEC" w:rsidRDefault="00BC3117" w:rsidP="00BC3117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CB5BEC" w:rsidRPr="00C2620A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المشاركة في المؤتمر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ات</w:t>
      </w:r>
      <w:r w:rsidR="00C2620A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الدول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ية :</w:t>
      </w:r>
      <w:r w:rsidR="00CF6086">
        <w:rPr>
          <w:rFonts w:ascii="Calibri" w:eastAsia="Calibri" w:hAnsi="Calibri" w:cs="Arial" w:hint="cs"/>
          <w:rtl/>
          <w:lang w:bidi="ar-IQ"/>
        </w:rPr>
        <w:t xml:space="preserve"> 2</w:t>
      </w:r>
    </w:p>
    <w:p w:rsidR="00C2620A" w:rsidRP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المؤتمرات المحلية :</w:t>
      </w:r>
      <w:r w:rsidR="00CF6086">
        <w:rPr>
          <w:rFonts w:ascii="Calibri" w:eastAsia="Calibri" w:hAnsi="Calibri" w:cs="Arial" w:hint="cs"/>
          <w:rtl/>
          <w:lang w:bidi="ar-IQ"/>
        </w:rPr>
        <w:t xml:space="preserve"> 2</w:t>
      </w:r>
    </w:p>
    <w:p w:rsidR="00C2620A" w:rsidRP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الندوات :</w:t>
      </w:r>
      <w:r w:rsidR="00CF6086" w:rsidRPr="004A4238">
        <w:rPr>
          <w:rFonts w:ascii="Calibri" w:eastAsia="Calibri" w:hAnsi="Calibri" w:cs="Arial" w:hint="cs"/>
          <w:b/>
          <w:bCs/>
          <w:rtl/>
          <w:lang w:bidi="ar-IQ"/>
        </w:rPr>
        <w:t>6</w:t>
      </w:r>
    </w:p>
    <w:p w:rsidR="00C2620A" w:rsidRP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ورش العمل :</w:t>
      </w:r>
      <w:r w:rsidR="00CF6086">
        <w:rPr>
          <w:rFonts w:ascii="Calibri" w:eastAsia="Calibri" w:hAnsi="Calibri" w:cs="Arial" w:hint="cs"/>
          <w:rtl/>
          <w:lang w:bidi="ar-IQ"/>
        </w:rPr>
        <w:t xml:space="preserve"> </w:t>
      </w:r>
      <w:r w:rsidR="00CF6086" w:rsidRPr="004A4238">
        <w:rPr>
          <w:rFonts w:ascii="Calibri" w:eastAsia="Calibri" w:hAnsi="Calibri" w:cs="Arial" w:hint="cs"/>
          <w:b/>
          <w:bCs/>
          <w:rtl/>
          <w:lang w:bidi="ar-IQ"/>
        </w:rPr>
        <w:t>5</w:t>
      </w:r>
    </w:p>
    <w:p w:rsidR="00CB5BEC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الحلقات النقاشية :</w:t>
      </w:r>
      <w:r w:rsidR="00CF6086">
        <w:rPr>
          <w:rFonts w:ascii="Calibri" w:eastAsia="Calibri" w:hAnsi="Calibri" w:cs="Arial" w:hint="cs"/>
          <w:rtl/>
          <w:lang w:bidi="ar-IQ"/>
        </w:rPr>
        <w:t xml:space="preserve"> 2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Pr="00CE2793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CE2793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الحسابات الشخصية في المخرجات العالمية :</w:t>
      </w:r>
    </w:p>
    <w:p w:rsidR="00C2620A" w:rsidRPr="00CE2793" w:rsidRDefault="00C2620A" w:rsidP="00C2620A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الباحث العلمي </w:t>
      </w:r>
      <w:r w:rsidRPr="00CE2793">
        <w:rPr>
          <w:sz w:val="32"/>
          <w:szCs w:val="32"/>
          <w:lang w:bidi="ar-IQ"/>
        </w:rPr>
        <w:t>(Google Scholar)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r w:rsidR="004A4238" w:rsidRPr="004A4238">
        <w:rPr>
          <w:rFonts w:ascii="Arial" w:hAnsi="Arial"/>
          <w:color w:val="111111"/>
          <w:sz w:val="33"/>
          <w:szCs w:val="33"/>
          <w:shd w:val="clear" w:color="auto" w:fill="FFFFFF"/>
        </w:rPr>
        <w:t xml:space="preserve"> </w:t>
      </w:r>
      <w:r w:rsidR="004A4238">
        <w:rPr>
          <w:rFonts w:ascii="Arial" w:hAnsi="Arial"/>
          <w:color w:val="111111"/>
          <w:sz w:val="33"/>
          <w:szCs w:val="33"/>
          <w:shd w:val="clear" w:color="auto" w:fill="FFFFFF"/>
        </w:rPr>
        <w:t>Basil Saeed</w:t>
      </w:r>
    </w:p>
    <w:p w:rsidR="00C2620A" w:rsidRPr="00CE2793" w:rsidRDefault="00C2620A" w:rsidP="004635AB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</w:t>
      </w:r>
      <w:r w:rsidR="004635AB" w:rsidRPr="00CE2793">
        <w:rPr>
          <w:rFonts w:hint="cs"/>
          <w:sz w:val="32"/>
          <w:szCs w:val="32"/>
          <w:rtl/>
          <w:lang w:bidi="ar-IQ"/>
        </w:rPr>
        <w:t xml:space="preserve">البوابة البحثية </w:t>
      </w:r>
      <w:r w:rsidRPr="00CE2793">
        <w:rPr>
          <w:rFonts w:hint="cs"/>
          <w:sz w:val="32"/>
          <w:szCs w:val="32"/>
          <w:rtl/>
          <w:lang w:bidi="ar-IQ"/>
        </w:rPr>
        <w:t xml:space="preserve"> </w:t>
      </w:r>
      <w:r w:rsidRPr="00CE2793">
        <w:rPr>
          <w:sz w:val="32"/>
          <w:szCs w:val="32"/>
          <w:lang w:bidi="ar-IQ"/>
        </w:rPr>
        <w:t>(Research Gate)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r w:rsidR="008B4197">
        <w:rPr>
          <w:rFonts w:hint="cs"/>
          <w:sz w:val="32"/>
          <w:szCs w:val="32"/>
          <w:rtl/>
          <w:lang w:bidi="ar-IQ"/>
        </w:rPr>
        <w:t xml:space="preserve"> </w:t>
      </w:r>
      <w:r w:rsidR="008B4197">
        <w:rPr>
          <w:rFonts w:ascii="Arial" w:hAnsi="Arial"/>
          <w:color w:val="111111"/>
          <w:sz w:val="33"/>
          <w:szCs w:val="33"/>
          <w:shd w:val="clear" w:color="auto" w:fill="FFFFFF"/>
        </w:rPr>
        <w:t>Basil Saeed</w:t>
      </w:r>
    </w:p>
    <w:p w:rsidR="004635AB" w:rsidRPr="00C2620A" w:rsidRDefault="004635AB" w:rsidP="004635AB">
      <w:pPr>
        <w:pStyle w:val="a3"/>
        <w:spacing w:after="200" w:line="276" w:lineRule="auto"/>
        <w:jc w:val="both"/>
        <w:rPr>
          <w:b/>
          <w:bCs/>
          <w:sz w:val="32"/>
          <w:szCs w:val="32"/>
          <w:rtl/>
          <w:lang w:bidi="ar-IQ"/>
        </w:rPr>
      </w:pPr>
    </w:p>
    <w:p w:rsidR="00CB5BEC" w:rsidRDefault="00CB5BEC"/>
    <w:sectPr w:rsidR="00CB5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954"/>
    <w:multiLevelType w:val="hybridMultilevel"/>
    <w:tmpl w:val="173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3BF6"/>
    <w:multiLevelType w:val="hybridMultilevel"/>
    <w:tmpl w:val="7634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34B88"/>
    <w:multiLevelType w:val="hybridMultilevel"/>
    <w:tmpl w:val="440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TM0NTM1MDW0MDBR0lEKTi0uzszPAykwrAUAXteo8SwAAAA="/>
  </w:docVars>
  <w:rsids>
    <w:rsidRoot w:val="00CB5BEC"/>
    <w:rsid w:val="00030D67"/>
    <w:rsid w:val="001A5A0C"/>
    <w:rsid w:val="001F2A50"/>
    <w:rsid w:val="0038433A"/>
    <w:rsid w:val="003F3924"/>
    <w:rsid w:val="004635AB"/>
    <w:rsid w:val="004A4238"/>
    <w:rsid w:val="004F11EF"/>
    <w:rsid w:val="006126C7"/>
    <w:rsid w:val="00673CB5"/>
    <w:rsid w:val="00676332"/>
    <w:rsid w:val="007C3F66"/>
    <w:rsid w:val="007C5D9A"/>
    <w:rsid w:val="008B4197"/>
    <w:rsid w:val="00961AE9"/>
    <w:rsid w:val="00BB2920"/>
    <w:rsid w:val="00BC3117"/>
    <w:rsid w:val="00BC60B8"/>
    <w:rsid w:val="00BF7BA7"/>
    <w:rsid w:val="00C2620A"/>
    <w:rsid w:val="00CA7B1E"/>
    <w:rsid w:val="00CB5BEC"/>
    <w:rsid w:val="00CE2793"/>
    <w:rsid w:val="00CF6086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35A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7C5D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35A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7C5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l.edu8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sil_eaad@uomosul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Alasady</dc:creator>
  <cp:lastModifiedBy>Windows User</cp:lastModifiedBy>
  <cp:revision>2</cp:revision>
  <cp:lastPrinted>2020-01-08T07:48:00Z</cp:lastPrinted>
  <dcterms:created xsi:type="dcterms:W3CDTF">2020-03-10T21:35:00Z</dcterms:created>
  <dcterms:modified xsi:type="dcterms:W3CDTF">2020-03-10T21:35:00Z</dcterms:modified>
</cp:coreProperties>
</file>