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1C" w:rsidRDefault="00D92359" w:rsidP="00663C30">
      <w:pPr>
        <w:jc w:val="center"/>
        <w:rPr>
          <w:rFonts w:cs="DecoType Naskh Swashes"/>
          <w:b/>
          <w:bCs/>
          <w:color w:val="FF0000"/>
          <w:sz w:val="44"/>
          <w:szCs w:val="44"/>
          <w:rtl/>
          <w:lang w:bidi="ar-IQ"/>
        </w:rPr>
      </w:pPr>
      <w:r w:rsidRPr="00804D1C">
        <w:rPr>
          <w:rFonts w:cs="DecoType Naskh Swashes" w:hint="cs"/>
          <w:b/>
          <w:bCs/>
          <w:color w:val="FF0000"/>
          <w:sz w:val="44"/>
          <w:szCs w:val="44"/>
          <w:rtl/>
          <w:lang w:bidi="ar-IQ"/>
        </w:rPr>
        <w:t>السيرة الذاتية</w:t>
      </w:r>
    </w:p>
    <w:p w:rsidR="00663C30" w:rsidRDefault="00663C30" w:rsidP="00663C30">
      <w:pPr>
        <w:rPr>
          <w:rFonts w:cs="DecoType Naskh Swashes"/>
          <w:b/>
          <w:bCs/>
          <w:color w:val="FF0000"/>
          <w:sz w:val="44"/>
          <w:szCs w:val="44"/>
          <w:rtl/>
          <w:lang w:bidi="ar-IQ"/>
        </w:rPr>
      </w:pPr>
    </w:p>
    <w:p w:rsidR="00663C30" w:rsidRDefault="00663C30" w:rsidP="00663C30">
      <w:pPr>
        <w:rPr>
          <w:rFonts w:cs="DecoType Naskh Swashes"/>
          <w:b/>
          <w:bCs/>
          <w:szCs w:val="32"/>
          <w:rtl/>
          <w:lang w:bidi="ar-IQ"/>
        </w:rPr>
      </w:pPr>
      <w:r w:rsidRPr="00663C30">
        <w:rPr>
          <w:rFonts w:cs="DecoType Naskh Swashes"/>
          <w:b/>
          <w:bCs/>
          <w:szCs w:val="32"/>
          <w:rtl/>
          <w:lang w:bidi="ar-IQ"/>
        </w:rPr>
        <w:t>الاسم</w:t>
      </w:r>
      <w:r w:rsidR="00D62DAD">
        <w:rPr>
          <w:rFonts w:cs="DecoType Naskh Swashes"/>
          <w:b/>
          <w:bCs/>
          <w:szCs w:val="32"/>
          <w:lang w:bidi="ar-IQ"/>
        </w:rPr>
        <w:t xml:space="preserve"> </w:t>
      </w:r>
      <w:r w:rsidR="00A33D55">
        <w:rPr>
          <w:rFonts w:cs="DecoType Naskh Swashes" w:hint="cs"/>
          <w:b/>
          <w:bCs/>
          <w:szCs w:val="32"/>
          <w:rtl/>
          <w:lang w:bidi="ar-IQ"/>
        </w:rPr>
        <w:t>: ألاستاذ الدكتور فارس ذنون حامد العباجي</w:t>
      </w:r>
    </w:p>
    <w:p w:rsidR="00663C30" w:rsidRDefault="00663C30" w:rsidP="00A33D55">
      <w:pPr>
        <w:rPr>
          <w:rFonts w:cs="DecoType Naskh Swashes"/>
          <w:b/>
          <w:bCs/>
          <w:szCs w:val="32"/>
          <w:rtl/>
          <w:lang w:bidi="ar-IQ"/>
        </w:rPr>
      </w:pPr>
      <w:r>
        <w:rPr>
          <w:rFonts w:cs="DecoType Naskh Swashes" w:hint="cs"/>
          <w:b/>
          <w:bCs/>
          <w:szCs w:val="32"/>
          <w:rtl/>
          <w:lang w:bidi="ar-IQ"/>
        </w:rPr>
        <w:t>محل و تاريخ الولادة</w:t>
      </w:r>
      <w:r w:rsidR="00D62DAD">
        <w:rPr>
          <w:rFonts w:cs="DecoType Naskh Swashes" w:hint="cs"/>
          <w:b/>
          <w:bCs/>
          <w:szCs w:val="32"/>
          <w:rtl/>
          <w:lang w:bidi="ar-IQ"/>
        </w:rPr>
        <w:t>:</w:t>
      </w:r>
      <w:r>
        <w:rPr>
          <w:rFonts w:cs="DecoType Naskh Swashes" w:hint="cs"/>
          <w:b/>
          <w:bCs/>
          <w:szCs w:val="32"/>
          <w:rtl/>
          <w:lang w:bidi="ar-IQ"/>
        </w:rPr>
        <w:t xml:space="preserve"> </w:t>
      </w:r>
      <w:r w:rsidR="00D62DAD">
        <w:rPr>
          <w:rFonts w:cs="DecoType Naskh Swashes" w:hint="cs"/>
          <w:b/>
          <w:bCs/>
          <w:szCs w:val="32"/>
          <w:rtl/>
          <w:lang w:bidi="ar-IQ"/>
        </w:rPr>
        <w:t xml:space="preserve"> الموصل 19</w:t>
      </w:r>
      <w:r w:rsidR="00A33D55">
        <w:rPr>
          <w:rFonts w:cs="DecoType Naskh Swashes" w:hint="cs"/>
          <w:b/>
          <w:bCs/>
          <w:szCs w:val="32"/>
          <w:rtl/>
          <w:lang w:bidi="ar-IQ"/>
        </w:rPr>
        <w:t>5</w:t>
      </w:r>
      <w:r w:rsidR="00D62DAD">
        <w:rPr>
          <w:rFonts w:cs="DecoType Naskh Swashes" w:hint="cs"/>
          <w:b/>
          <w:bCs/>
          <w:szCs w:val="32"/>
          <w:rtl/>
          <w:lang w:bidi="ar-IQ"/>
        </w:rPr>
        <w:t>6</w:t>
      </w:r>
    </w:p>
    <w:p w:rsidR="00663C30" w:rsidRDefault="00663C30" w:rsidP="00663C30">
      <w:pPr>
        <w:rPr>
          <w:rFonts w:cs="DecoType Naskh Swashes"/>
          <w:b/>
          <w:bCs/>
          <w:szCs w:val="32"/>
          <w:rtl/>
          <w:lang w:bidi="ar-IQ"/>
        </w:rPr>
      </w:pPr>
      <w:r>
        <w:rPr>
          <w:rFonts w:cs="DecoType Naskh Swashes" w:hint="cs"/>
          <w:b/>
          <w:bCs/>
          <w:szCs w:val="32"/>
          <w:rtl/>
          <w:lang w:bidi="ar-IQ"/>
        </w:rPr>
        <w:t xml:space="preserve">الجنسية </w:t>
      </w:r>
      <w:r w:rsidR="00D62DAD">
        <w:rPr>
          <w:rFonts w:cs="DecoType Naskh Swashes" w:hint="cs"/>
          <w:b/>
          <w:bCs/>
          <w:szCs w:val="32"/>
          <w:rtl/>
          <w:lang w:bidi="ar-IQ"/>
        </w:rPr>
        <w:t>: عراقي</w:t>
      </w:r>
    </w:p>
    <w:p w:rsidR="00663C30" w:rsidRDefault="00663C30" w:rsidP="00663C30">
      <w:pPr>
        <w:rPr>
          <w:rFonts w:cs="DecoType Naskh Swashes"/>
          <w:b/>
          <w:bCs/>
          <w:szCs w:val="32"/>
          <w:rtl/>
          <w:lang w:bidi="ar-IQ"/>
        </w:rPr>
      </w:pPr>
      <w:r>
        <w:rPr>
          <w:rFonts w:cs="DecoType Naskh Swashes" w:hint="cs"/>
          <w:b/>
          <w:bCs/>
          <w:szCs w:val="32"/>
          <w:rtl/>
          <w:lang w:bidi="ar-IQ"/>
        </w:rPr>
        <w:t>الجنس</w:t>
      </w:r>
      <w:r w:rsidR="00D62DAD">
        <w:rPr>
          <w:rFonts w:cs="DecoType Naskh Swashes" w:hint="cs"/>
          <w:b/>
          <w:bCs/>
          <w:szCs w:val="32"/>
          <w:rtl/>
          <w:lang w:bidi="ar-IQ"/>
        </w:rPr>
        <w:t>: ذكر</w:t>
      </w:r>
    </w:p>
    <w:p w:rsidR="00663C30" w:rsidRDefault="00663C30" w:rsidP="00663C30">
      <w:pPr>
        <w:rPr>
          <w:rFonts w:cs="DecoType Naskh Swashes"/>
          <w:b/>
          <w:bCs/>
          <w:szCs w:val="32"/>
          <w:rtl/>
          <w:lang w:bidi="ar-IQ"/>
        </w:rPr>
      </w:pPr>
      <w:r>
        <w:rPr>
          <w:rFonts w:cs="DecoType Naskh Swashes" w:hint="cs"/>
          <w:b/>
          <w:bCs/>
          <w:szCs w:val="32"/>
          <w:rtl/>
          <w:lang w:bidi="ar-IQ"/>
        </w:rPr>
        <w:t>الحالة الزوجية</w:t>
      </w:r>
      <w:r w:rsidR="00D62DAD">
        <w:rPr>
          <w:rFonts w:cs="DecoType Naskh Swashes" w:hint="cs"/>
          <w:b/>
          <w:bCs/>
          <w:szCs w:val="32"/>
          <w:rtl/>
          <w:lang w:bidi="ar-IQ"/>
        </w:rPr>
        <w:t>: متزوج</w:t>
      </w:r>
      <w:r>
        <w:rPr>
          <w:rFonts w:cs="DecoType Naskh Swashes" w:hint="cs"/>
          <w:b/>
          <w:bCs/>
          <w:szCs w:val="32"/>
          <w:rtl/>
          <w:lang w:bidi="ar-IQ"/>
        </w:rPr>
        <w:t xml:space="preserve"> </w:t>
      </w:r>
    </w:p>
    <w:p w:rsidR="00663C30" w:rsidRDefault="00663C30" w:rsidP="00D62DAD">
      <w:pPr>
        <w:tabs>
          <w:tab w:val="left" w:pos="1527"/>
        </w:tabs>
        <w:rPr>
          <w:rFonts w:cs="DecoType Naskh Swashes"/>
          <w:b/>
          <w:bCs/>
          <w:szCs w:val="32"/>
          <w:rtl/>
          <w:lang w:bidi="ar-IQ"/>
        </w:rPr>
      </w:pPr>
      <w:r>
        <w:rPr>
          <w:rFonts w:cs="DecoType Naskh Swashes" w:hint="cs"/>
          <w:b/>
          <w:bCs/>
          <w:szCs w:val="32"/>
          <w:rtl/>
          <w:lang w:bidi="ar-IQ"/>
        </w:rPr>
        <w:t>العنوان الحالي</w:t>
      </w:r>
      <w:r w:rsidR="00D62DAD">
        <w:rPr>
          <w:rFonts w:cs="DecoType Naskh Swashes"/>
          <w:b/>
          <w:bCs/>
          <w:szCs w:val="32"/>
          <w:rtl/>
          <w:lang w:bidi="ar-IQ"/>
        </w:rPr>
        <w:tab/>
      </w:r>
      <w:r w:rsidR="00A33D55">
        <w:rPr>
          <w:rFonts w:cs="DecoType Naskh Swashes" w:hint="cs"/>
          <w:b/>
          <w:bCs/>
          <w:szCs w:val="32"/>
          <w:rtl/>
          <w:lang w:bidi="ar-IQ"/>
        </w:rPr>
        <w:t xml:space="preserve">: الموصل/حي  الماليه </w:t>
      </w:r>
    </w:p>
    <w:p w:rsidR="00663C30" w:rsidRDefault="00663C30" w:rsidP="00663C30">
      <w:pPr>
        <w:rPr>
          <w:rFonts w:cs="DecoType Naskh Swashes"/>
          <w:b/>
          <w:bCs/>
          <w:szCs w:val="32"/>
          <w:rtl/>
          <w:lang w:bidi="ar-IQ"/>
        </w:rPr>
      </w:pPr>
      <w:r>
        <w:rPr>
          <w:rFonts w:cs="DecoType Naskh Swashes" w:hint="cs"/>
          <w:b/>
          <w:bCs/>
          <w:szCs w:val="32"/>
          <w:rtl/>
          <w:lang w:bidi="ar-IQ"/>
        </w:rPr>
        <w:t xml:space="preserve">رقم الموبايل </w:t>
      </w:r>
      <w:r w:rsidR="00D62DAD">
        <w:rPr>
          <w:rFonts w:cs="DecoType Naskh Swashes" w:hint="cs"/>
          <w:b/>
          <w:bCs/>
          <w:szCs w:val="32"/>
          <w:rtl/>
          <w:lang w:bidi="ar-IQ"/>
        </w:rPr>
        <w:t xml:space="preserve">: </w:t>
      </w:r>
      <w:r w:rsidR="00A33D55">
        <w:rPr>
          <w:rFonts w:cs="DecoType Naskh Swashes" w:hint="cs"/>
          <w:b/>
          <w:bCs/>
          <w:szCs w:val="32"/>
          <w:rtl/>
          <w:lang w:bidi="ar-IQ"/>
        </w:rPr>
        <w:t>07703336180</w:t>
      </w:r>
    </w:p>
    <w:p w:rsidR="00663C30" w:rsidRDefault="00663C30" w:rsidP="00A33D55">
      <w:pPr>
        <w:tabs>
          <w:tab w:val="left" w:pos="1704"/>
        </w:tabs>
        <w:rPr>
          <w:rFonts w:cs="DecoType Naskh Swashes"/>
          <w:b/>
          <w:bCs/>
          <w:szCs w:val="32"/>
          <w:rtl/>
          <w:lang w:bidi="ar-IQ"/>
        </w:rPr>
      </w:pPr>
      <w:r>
        <w:rPr>
          <w:rFonts w:cs="DecoType Naskh Swashes" w:hint="cs"/>
          <w:b/>
          <w:bCs/>
          <w:szCs w:val="32"/>
          <w:rtl/>
          <w:lang w:bidi="ar-IQ"/>
        </w:rPr>
        <w:t>الايميل الرسمي</w:t>
      </w:r>
      <w:r w:rsidR="00D62DAD">
        <w:rPr>
          <w:rFonts w:cs="DecoType Naskh Swashes"/>
          <w:b/>
          <w:bCs/>
          <w:szCs w:val="32"/>
          <w:rtl/>
          <w:lang w:bidi="ar-IQ"/>
        </w:rPr>
        <w:tab/>
      </w:r>
      <w:r w:rsidR="00D62DAD">
        <w:rPr>
          <w:rFonts w:cs="DecoType Naskh Swashes" w:hint="cs"/>
          <w:b/>
          <w:bCs/>
          <w:szCs w:val="32"/>
          <w:rtl/>
          <w:lang w:bidi="ar-IQ"/>
        </w:rPr>
        <w:t>:</w:t>
      </w:r>
      <w:r w:rsidR="00A33D55">
        <w:rPr>
          <w:rFonts w:cs="DecoType Naskh Swashes"/>
          <w:b/>
          <w:bCs/>
          <w:szCs w:val="32"/>
          <w:lang w:bidi="ar-IQ"/>
        </w:rPr>
        <w:t>Faris_abachi@uomosul.edu.iq</w:t>
      </w:r>
    </w:p>
    <w:p w:rsidR="00585D82" w:rsidRPr="00585D82" w:rsidRDefault="00585D82" w:rsidP="00585D82">
      <w:pPr>
        <w:shd w:val="clear" w:color="auto" w:fill="FFFFFF"/>
        <w:spacing w:after="0" w:line="240" w:lineRule="auto"/>
        <w:jc w:val="right"/>
        <w:textAlignment w:val="top"/>
        <w:rPr>
          <w:rFonts w:ascii="Arial" w:eastAsia="Times New Roman" w:hAnsi="Arial" w:cs="Arial"/>
          <w:b/>
          <w:bCs/>
          <w:color w:val="FF0000"/>
          <w:sz w:val="27"/>
          <w:szCs w:val="27"/>
        </w:rPr>
      </w:pPr>
      <w:r w:rsidRPr="00585D82">
        <w:rPr>
          <w:rFonts w:ascii="inherit" w:eastAsia="Times New Roman" w:hAnsi="inherit" w:cs="Arial"/>
          <w:b/>
          <w:bCs/>
          <w:color w:val="FF0000"/>
          <w:sz w:val="27"/>
          <w:szCs w:val="27"/>
          <w:bdr w:val="none" w:sz="0" w:space="0" w:color="auto" w:frame="1"/>
        </w:rPr>
        <w:t>Web of Science ResearcherID</w:t>
      </w:r>
      <w:r w:rsidRPr="00585D82">
        <w:rPr>
          <w:rFonts w:ascii="Material Icons" w:eastAsia="Times New Roman" w:hAnsi="Material Icons" w:cs="Arial"/>
          <w:b/>
          <w:bCs/>
          <w:color w:val="FF0000"/>
          <w:sz w:val="23"/>
          <w:szCs w:val="23"/>
          <w:bdr w:val="none" w:sz="0" w:space="0" w:color="auto" w:frame="1"/>
        </w:rPr>
        <w:t></w:t>
      </w:r>
      <w:r w:rsidRPr="00585D82">
        <w:rPr>
          <w:rFonts w:ascii="Arial" w:eastAsia="Times New Roman" w:hAnsi="Arial" w:cs="Arial"/>
          <w:b/>
          <w:bCs/>
          <w:color w:val="FF0000"/>
          <w:sz w:val="27"/>
          <w:szCs w:val="27"/>
        </w:rPr>
        <w:t> </w:t>
      </w:r>
      <w:hyperlink r:id="rId9" w:tooltip="Copy and share this profile's URL" w:history="1">
        <w:r w:rsidRPr="00585D82">
          <w:rPr>
            <w:rFonts w:ascii="Arial" w:eastAsia="Times New Roman" w:hAnsi="Arial" w:cs="Arial"/>
            <w:b/>
            <w:bCs/>
            <w:color w:val="FF0000"/>
            <w:sz w:val="27"/>
            <w:szCs w:val="27"/>
            <w:bdr w:val="none" w:sz="0" w:space="0" w:color="auto" w:frame="1"/>
          </w:rPr>
          <w:t>V-3363-2019</w:t>
        </w:r>
      </w:hyperlink>
    </w:p>
    <w:p w:rsidR="00585D82" w:rsidRDefault="00585D82" w:rsidP="00585D82">
      <w:pPr>
        <w:tabs>
          <w:tab w:val="left" w:pos="1704"/>
        </w:tabs>
        <w:jc w:val="right"/>
        <w:rPr>
          <w:rFonts w:cs="DecoType Naskh Swashes"/>
          <w:b/>
          <w:bCs/>
          <w:szCs w:val="32"/>
          <w:lang w:bidi="ar-IQ"/>
        </w:rPr>
      </w:pPr>
      <w:r w:rsidRPr="00585D82">
        <w:rPr>
          <w:rFonts w:ascii="inherit" w:eastAsia="Times New Roman" w:hAnsi="inherit" w:cs="Arial"/>
          <w:b/>
          <w:bCs/>
          <w:color w:val="FF0000"/>
          <w:sz w:val="27"/>
          <w:szCs w:val="27"/>
          <w:bdr w:val="none" w:sz="0" w:space="0" w:color="auto" w:frame="1"/>
        </w:rPr>
        <w:t>ORCID</w:t>
      </w:r>
      <w:r w:rsidRPr="00585D82">
        <w:rPr>
          <w:rFonts w:ascii="Arial" w:eastAsia="Times New Roman" w:hAnsi="Arial" w:cs="Arial"/>
          <w:b/>
          <w:bCs/>
          <w:color w:val="FF0000"/>
          <w:sz w:val="27"/>
          <w:szCs w:val="27"/>
        </w:rPr>
        <w:t> </w:t>
      </w:r>
      <w:hyperlink r:id="rId10" w:tgtFrame="_blank" w:history="1">
        <w:r w:rsidRPr="00585D82">
          <w:rPr>
            <w:rFonts w:ascii="Arial" w:eastAsia="Times New Roman" w:hAnsi="Arial" w:cs="Arial"/>
            <w:b/>
            <w:bCs/>
            <w:color w:val="FF0000"/>
            <w:sz w:val="27"/>
            <w:szCs w:val="27"/>
            <w:bdr w:val="none" w:sz="0" w:space="0" w:color="auto" w:frame="1"/>
          </w:rPr>
          <w:t>0000-0003-3389-877X</w:t>
        </w:r>
      </w:hyperlink>
    </w:p>
    <w:p w:rsidR="00663C30" w:rsidRDefault="00663C30" w:rsidP="00663C30">
      <w:pPr>
        <w:rPr>
          <w:rFonts w:cs="DecoType Naskh Swashes"/>
          <w:b/>
          <w:bCs/>
          <w:szCs w:val="32"/>
          <w:rtl/>
          <w:lang w:bidi="ar-IQ"/>
        </w:rPr>
      </w:pPr>
      <w:r>
        <w:rPr>
          <w:rFonts w:cs="DecoType Naskh Swashes" w:hint="cs"/>
          <w:b/>
          <w:bCs/>
          <w:szCs w:val="32"/>
          <w:rtl/>
          <w:lang w:bidi="ar-IQ"/>
        </w:rPr>
        <w:t>محل الوظيفة حاليا</w:t>
      </w:r>
      <w:r w:rsidR="00D62DAD">
        <w:rPr>
          <w:rFonts w:cs="DecoType Naskh Swashes" w:hint="cs"/>
          <w:b/>
          <w:bCs/>
          <w:szCs w:val="32"/>
          <w:rtl/>
          <w:lang w:bidi="ar-IQ"/>
        </w:rPr>
        <w:t>: كلية الصيدلة-جامعة الموصل</w:t>
      </w:r>
    </w:p>
    <w:p w:rsidR="00663C30" w:rsidRDefault="00663C30" w:rsidP="00663C30">
      <w:pPr>
        <w:rPr>
          <w:rFonts w:cs="DecoType Naskh Swashes"/>
          <w:b/>
          <w:bCs/>
          <w:szCs w:val="32"/>
          <w:rtl/>
          <w:lang w:bidi="ar-IQ"/>
        </w:rPr>
      </w:pPr>
      <w:r>
        <w:rPr>
          <w:rFonts w:cs="DecoType Naskh Swashes" w:hint="cs"/>
          <w:b/>
          <w:bCs/>
          <w:szCs w:val="32"/>
          <w:rtl/>
          <w:lang w:bidi="ar-IQ"/>
        </w:rPr>
        <w:t>محل الوظيفة السابق</w:t>
      </w:r>
      <w:r w:rsidR="00D62DAD">
        <w:rPr>
          <w:rFonts w:cs="DecoType Naskh Swashes" w:hint="cs"/>
          <w:b/>
          <w:bCs/>
          <w:szCs w:val="32"/>
          <w:rtl/>
          <w:lang w:bidi="ar-IQ"/>
        </w:rPr>
        <w:t>: كلية الصيدلة-جامعة الموصل</w:t>
      </w:r>
    </w:p>
    <w:p w:rsidR="00CA198D" w:rsidRDefault="00CA198D" w:rsidP="00663C30">
      <w:pPr>
        <w:rPr>
          <w:rFonts w:cs="DecoType Naskh Swashes"/>
          <w:b/>
          <w:bCs/>
          <w:szCs w:val="32"/>
          <w:rtl/>
          <w:lang w:bidi="ar-IQ"/>
        </w:rPr>
      </w:pPr>
    </w:p>
    <w:p w:rsidR="00CA198D" w:rsidRPr="00663C30" w:rsidRDefault="00CA198D" w:rsidP="00663C30">
      <w:pPr>
        <w:rPr>
          <w:rFonts w:cs="DecoType Naskh Swashes"/>
          <w:b/>
          <w:bCs/>
          <w:szCs w:val="32"/>
          <w:lang w:bidi="ar-IQ"/>
        </w:rPr>
      </w:pPr>
    </w:p>
    <w:p w:rsidR="00CA198D" w:rsidRDefault="00D92359" w:rsidP="00CA198D">
      <w:pPr>
        <w:rPr>
          <w:sz w:val="44"/>
          <w:szCs w:val="44"/>
          <w:rtl/>
          <w:lang w:bidi="ar-IQ"/>
        </w:rPr>
      </w:pPr>
      <w:r w:rsidRPr="00804D1C">
        <w:rPr>
          <w:rFonts w:cs="DecoType Naskh Swashes" w:hint="cs"/>
          <w:b/>
          <w:bCs/>
          <w:color w:val="FF0000"/>
          <w:sz w:val="44"/>
          <w:szCs w:val="44"/>
          <w:rtl/>
          <w:lang w:bidi="ar-IQ"/>
        </w:rPr>
        <w:t>المؤهلات العلمية</w:t>
      </w:r>
    </w:p>
    <w:tbl>
      <w:tblPr>
        <w:tblStyle w:val="a3"/>
        <w:bidiVisual/>
        <w:tblW w:w="0" w:type="auto"/>
        <w:tblLook w:val="04A0" w:firstRow="1" w:lastRow="0" w:firstColumn="1" w:lastColumn="0" w:noHBand="0" w:noVBand="1"/>
      </w:tblPr>
      <w:tblGrid>
        <w:gridCol w:w="2130"/>
        <w:gridCol w:w="2130"/>
        <w:gridCol w:w="2131"/>
        <w:gridCol w:w="2131"/>
      </w:tblGrid>
      <w:tr w:rsidR="00D92359" w:rsidTr="00804D1C">
        <w:tc>
          <w:tcPr>
            <w:tcW w:w="2130"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الدرجة</w:t>
            </w:r>
          </w:p>
        </w:tc>
        <w:tc>
          <w:tcPr>
            <w:tcW w:w="2130"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سنة التخرج</w:t>
            </w:r>
          </w:p>
        </w:tc>
        <w:tc>
          <w:tcPr>
            <w:tcW w:w="2131"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الجهة المانحة</w:t>
            </w:r>
          </w:p>
        </w:tc>
        <w:tc>
          <w:tcPr>
            <w:tcW w:w="2131"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التخصص</w:t>
            </w:r>
          </w:p>
        </w:tc>
      </w:tr>
      <w:tr w:rsidR="00D92359" w:rsidTr="00804D1C">
        <w:tc>
          <w:tcPr>
            <w:tcW w:w="2130" w:type="dxa"/>
            <w:shd w:val="clear" w:color="auto" w:fill="D9D9D9" w:themeFill="background1" w:themeFillShade="D9"/>
          </w:tcPr>
          <w:p w:rsidR="00D92359" w:rsidRPr="00804D1C" w:rsidRDefault="00D92359" w:rsidP="00804D1C">
            <w:pPr>
              <w:rPr>
                <w:sz w:val="28"/>
                <w:szCs w:val="28"/>
                <w:rtl/>
                <w:lang w:bidi="ar-IQ"/>
              </w:rPr>
            </w:pPr>
            <w:r w:rsidRPr="00804D1C">
              <w:rPr>
                <w:rFonts w:hint="cs"/>
                <w:sz w:val="28"/>
                <w:szCs w:val="28"/>
                <w:rtl/>
                <w:lang w:bidi="ar-IQ"/>
              </w:rPr>
              <w:t>الدكتوراه</w:t>
            </w:r>
          </w:p>
        </w:tc>
        <w:tc>
          <w:tcPr>
            <w:tcW w:w="2130" w:type="dxa"/>
          </w:tcPr>
          <w:p w:rsidR="00D92359" w:rsidRPr="005E56F6" w:rsidRDefault="00A33D55" w:rsidP="00D92359">
            <w:pPr>
              <w:jc w:val="center"/>
              <w:rPr>
                <w:sz w:val="36"/>
                <w:szCs w:val="36"/>
                <w:rtl/>
                <w:lang w:bidi="ar-IQ"/>
              </w:rPr>
            </w:pPr>
            <w:r>
              <w:rPr>
                <w:rFonts w:hint="cs"/>
                <w:sz w:val="36"/>
                <w:szCs w:val="36"/>
                <w:rtl/>
                <w:lang w:bidi="ar-IQ"/>
              </w:rPr>
              <w:t>1992</w:t>
            </w:r>
          </w:p>
        </w:tc>
        <w:tc>
          <w:tcPr>
            <w:tcW w:w="2131" w:type="dxa"/>
          </w:tcPr>
          <w:p w:rsidR="00D92359" w:rsidRPr="005E56F6" w:rsidRDefault="00A33D55" w:rsidP="00D92359">
            <w:pPr>
              <w:jc w:val="center"/>
              <w:rPr>
                <w:sz w:val="28"/>
                <w:szCs w:val="28"/>
                <w:rtl/>
                <w:lang w:bidi="ar-IQ"/>
              </w:rPr>
            </w:pPr>
            <w:r>
              <w:rPr>
                <w:rFonts w:ascii="Times New Roman" w:eastAsia="SimSun" w:hAnsi="Times New Roman" w:cs="Times New Roman" w:hint="cs"/>
                <w:sz w:val="28"/>
                <w:szCs w:val="28"/>
                <w:rtl/>
                <w:lang w:eastAsia="zh-CN"/>
              </w:rPr>
              <w:t>كلية الصيدلة / جامعة بغداد</w:t>
            </w:r>
          </w:p>
        </w:tc>
        <w:tc>
          <w:tcPr>
            <w:tcW w:w="2131" w:type="dxa"/>
          </w:tcPr>
          <w:p w:rsidR="00D92359" w:rsidRPr="005E56F6" w:rsidRDefault="005E56F6" w:rsidP="00D92359">
            <w:pPr>
              <w:jc w:val="center"/>
              <w:rPr>
                <w:sz w:val="28"/>
                <w:szCs w:val="28"/>
                <w:rtl/>
                <w:lang w:bidi="ar-IQ"/>
              </w:rPr>
            </w:pPr>
            <w:r w:rsidRPr="005E56F6">
              <w:rPr>
                <w:rFonts w:ascii="Times New Roman" w:eastAsia="SimSun" w:hAnsi="Times New Roman" w:cs="Times New Roman" w:hint="cs"/>
                <w:sz w:val="28"/>
                <w:szCs w:val="28"/>
                <w:rtl/>
                <w:lang w:eastAsia="zh-CN"/>
              </w:rPr>
              <w:t>الكيمياء الصيدلانية</w:t>
            </w:r>
          </w:p>
        </w:tc>
      </w:tr>
      <w:tr w:rsidR="00D92359" w:rsidTr="00804D1C">
        <w:tc>
          <w:tcPr>
            <w:tcW w:w="2130" w:type="dxa"/>
            <w:shd w:val="clear" w:color="auto" w:fill="D9D9D9" w:themeFill="background1" w:themeFillShade="D9"/>
          </w:tcPr>
          <w:p w:rsidR="00D92359" w:rsidRPr="00804D1C" w:rsidRDefault="00D92359" w:rsidP="00804D1C">
            <w:pPr>
              <w:rPr>
                <w:sz w:val="28"/>
                <w:szCs w:val="28"/>
                <w:rtl/>
                <w:lang w:bidi="ar-IQ"/>
              </w:rPr>
            </w:pPr>
            <w:r w:rsidRPr="00804D1C">
              <w:rPr>
                <w:rFonts w:hint="cs"/>
                <w:sz w:val="28"/>
                <w:szCs w:val="28"/>
                <w:rtl/>
                <w:lang w:bidi="ar-IQ"/>
              </w:rPr>
              <w:t>الماجستير</w:t>
            </w:r>
          </w:p>
        </w:tc>
        <w:tc>
          <w:tcPr>
            <w:tcW w:w="2130" w:type="dxa"/>
          </w:tcPr>
          <w:p w:rsidR="00D92359" w:rsidRPr="005E56F6" w:rsidRDefault="00A33D55" w:rsidP="00D92359">
            <w:pPr>
              <w:jc w:val="center"/>
              <w:rPr>
                <w:sz w:val="36"/>
                <w:szCs w:val="36"/>
                <w:rtl/>
                <w:lang w:bidi="ar-IQ"/>
              </w:rPr>
            </w:pPr>
            <w:r>
              <w:rPr>
                <w:rFonts w:hint="cs"/>
                <w:sz w:val="36"/>
                <w:szCs w:val="36"/>
                <w:rtl/>
                <w:lang w:bidi="ar-IQ"/>
              </w:rPr>
              <w:t>1982</w:t>
            </w:r>
          </w:p>
        </w:tc>
        <w:tc>
          <w:tcPr>
            <w:tcW w:w="2131" w:type="dxa"/>
          </w:tcPr>
          <w:p w:rsidR="00D92359" w:rsidRPr="005E56F6" w:rsidRDefault="005E56F6" w:rsidP="00D92359">
            <w:pPr>
              <w:jc w:val="center"/>
              <w:rPr>
                <w:sz w:val="28"/>
                <w:szCs w:val="28"/>
                <w:rtl/>
                <w:lang w:bidi="ar-IQ"/>
              </w:rPr>
            </w:pPr>
            <w:r w:rsidRPr="005E56F6">
              <w:rPr>
                <w:rFonts w:cs="Arial" w:hint="cs"/>
                <w:sz w:val="28"/>
                <w:szCs w:val="28"/>
                <w:rtl/>
                <w:lang w:bidi="ar-IQ"/>
              </w:rPr>
              <w:t>كلية</w:t>
            </w:r>
            <w:r w:rsidRPr="005E56F6">
              <w:rPr>
                <w:rFonts w:cs="Arial"/>
                <w:sz w:val="28"/>
                <w:szCs w:val="28"/>
                <w:rtl/>
                <w:lang w:bidi="ar-IQ"/>
              </w:rPr>
              <w:t xml:space="preserve"> </w:t>
            </w:r>
            <w:r w:rsidR="00A33D55">
              <w:rPr>
                <w:rFonts w:cs="Arial" w:hint="cs"/>
                <w:sz w:val="28"/>
                <w:szCs w:val="28"/>
                <w:rtl/>
                <w:lang w:bidi="ar-IQ"/>
              </w:rPr>
              <w:t>العلوم</w:t>
            </w:r>
            <w:r w:rsidRPr="005E56F6">
              <w:rPr>
                <w:rFonts w:cs="Arial"/>
                <w:sz w:val="28"/>
                <w:szCs w:val="28"/>
                <w:rtl/>
                <w:lang w:bidi="ar-IQ"/>
              </w:rPr>
              <w:t xml:space="preserve"> / </w:t>
            </w:r>
            <w:r w:rsidRPr="005E56F6">
              <w:rPr>
                <w:rFonts w:cs="Arial" w:hint="cs"/>
                <w:sz w:val="28"/>
                <w:szCs w:val="28"/>
                <w:rtl/>
                <w:lang w:bidi="ar-IQ"/>
              </w:rPr>
              <w:t>جامعة</w:t>
            </w:r>
            <w:r w:rsidRPr="005E56F6">
              <w:rPr>
                <w:rFonts w:cs="Arial"/>
                <w:sz w:val="28"/>
                <w:szCs w:val="28"/>
                <w:rtl/>
                <w:lang w:bidi="ar-IQ"/>
              </w:rPr>
              <w:t xml:space="preserve"> </w:t>
            </w:r>
            <w:r w:rsidRPr="005E56F6">
              <w:rPr>
                <w:rFonts w:cs="Arial" w:hint="cs"/>
                <w:sz w:val="28"/>
                <w:szCs w:val="28"/>
                <w:rtl/>
                <w:lang w:bidi="ar-IQ"/>
              </w:rPr>
              <w:t>الموصل</w:t>
            </w:r>
          </w:p>
        </w:tc>
        <w:tc>
          <w:tcPr>
            <w:tcW w:w="2131" w:type="dxa"/>
          </w:tcPr>
          <w:p w:rsidR="00D92359" w:rsidRPr="005E56F6" w:rsidRDefault="005E56F6" w:rsidP="00D92359">
            <w:pPr>
              <w:jc w:val="center"/>
              <w:rPr>
                <w:sz w:val="28"/>
                <w:szCs w:val="28"/>
                <w:rtl/>
                <w:lang w:bidi="ar-IQ"/>
              </w:rPr>
            </w:pPr>
            <w:r w:rsidRPr="005E56F6">
              <w:rPr>
                <w:rFonts w:cs="Arial" w:hint="cs"/>
                <w:sz w:val="28"/>
                <w:szCs w:val="28"/>
                <w:rtl/>
                <w:lang w:bidi="ar-IQ"/>
              </w:rPr>
              <w:t>الكيمياء</w:t>
            </w:r>
            <w:r w:rsidRPr="005E56F6">
              <w:rPr>
                <w:rFonts w:cs="Arial"/>
                <w:sz w:val="28"/>
                <w:szCs w:val="28"/>
                <w:rtl/>
                <w:lang w:bidi="ar-IQ"/>
              </w:rPr>
              <w:t xml:space="preserve"> </w:t>
            </w:r>
            <w:r w:rsidR="00A33D55">
              <w:rPr>
                <w:rFonts w:cs="Arial" w:hint="cs"/>
                <w:sz w:val="28"/>
                <w:szCs w:val="28"/>
                <w:rtl/>
                <w:lang w:bidi="ar-IQ"/>
              </w:rPr>
              <w:t>العضويه</w:t>
            </w:r>
          </w:p>
        </w:tc>
      </w:tr>
      <w:tr w:rsidR="00D92359" w:rsidTr="00804D1C">
        <w:tc>
          <w:tcPr>
            <w:tcW w:w="2130" w:type="dxa"/>
            <w:shd w:val="clear" w:color="auto" w:fill="D9D9D9" w:themeFill="background1" w:themeFillShade="D9"/>
          </w:tcPr>
          <w:p w:rsidR="00D92359" w:rsidRPr="00804D1C" w:rsidRDefault="00D92359" w:rsidP="00804D1C">
            <w:pPr>
              <w:rPr>
                <w:sz w:val="28"/>
                <w:szCs w:val="28"/>
                <w:rtl/>
                <w:lang w:bidi="ar-IQ"/>
              </w:rPr>
            </w:pPr>
            <w:r w:rsidRPr="00804D1C">
              <w:rPr>
                <w:rFonts w:hint="cs"/>
                <w:sz w:val="28"/>
                <w:szCs w:val="28"/>
                <w:rtl/>
                <w:lang w:bidi="ar-IQ"/>
              </w:rPr>
              <w:t>البكالوريوس</w:t>
            </w:r>
          </w:p>
        </w:tc>
        <w:tc>
          <w:tcPr>
            <w:tcW w:w="2130" w:type="dxa"/>
          </w:tcPr>
          <w:p w:rsidR="00D92359" w:rsidRPr="005E56F6" w:rsidRDefault="00D62DAD" w:rsidP="00D92359">
            <w:pPr>
              <w:jc w:val="center"/>
              <w:rPr>
                <w:sz w:val="36"/>
                <w:szCs w:val="36"/>
                <w:rtl/>
                <w:lang w:bidi="ar-IQ"/>
              </w:rPr>
            </w:pPr>
            <w:r w:rsidRPr="005E56F6">
              <w:rPr>
                <w:rFonts w:hint="cs"/>
                <w:sz w:val="36"/>
                <w:szCs w:val="36"/>
                <w:rtl/>
                <w:lang w:bidi="ar-IQ"/>
              </w:rPr>
              <w:t>1999</w:t>
            </w:r>
          </w:p>
        </w:tc>
        <w:tc>
          <w:tcPr>
            <w:tcW w:w="2131" w:type="dxa"/>
          </w:tcPr>
          <w:p w:rsidR="00D92359" w:rsidRPr="005E56F6" w:rsidRDefault="00A33D55" w:rsidP="00D92359">
            <w:pPr>
              <w:jc w:val="center"/>
              <w:rPr>
                <w:sz w:val="28"/>
                <w:szCs w:val="28"/>
                <w:rtl/>
                <w:lang w:bidi="ar-IQ"/>
              </w:rPr>
            </w:pPr>
            <w:r>
              <w:rPr>
                <w:rFonts w:ascii="Times New Roman" w:eastAsia="SimSun" w:hAnsi="Times New Roman" w:cs="Times New Roman" w:hint="cs"/>
                <w:sz w:val="28"/>
                <w:szCs w:val="28"/>
                <w:rtl/>
                <w:lang w:eastAsia="zh-CN"/>
              </w:rPr>
              <w:t>كلية العلوم</w:t>
            </w:r>
            <w:r w:rsidR="005E56F6" w:rsidRPr="005E56F6">
              <w:rPr>
                <w:rFonts w:ascii="Times New Roman" w:eastAsia="SimSun" w:hAnsi="Times New Roman" w:cs="Times New Roman" w:hint="cs"/>
                <w:sz w:val="28"/>
                <w:szCs w:val="28"/>
                <w:rtl/>
                <w:lang w:eastAsia="zh-CN"/>
              </w:rPr>
              <w:t>/ جامعة الموصل</w:t>
            </w:r>
          </w:p>
        </w:tc>
        <w:tc>
          <w:tcPr>
            <w:tcW w:w="2131" w:type="dxa"/>
          </w:tcPr>
          <w:p w:rsidR="00D92359" w:rsidRPr="005E56F6" w:rsidRDefault="00D62DAD" w:rsidP="00D92359">
            <w:pPr>
              <w:jc w:val="center"/>
              <w:rPr>
                <w:sz w:val="28"/>
                <w:szCs w:val="28"/>
                <w:rtl/>
                <w:lang w:bidi="ar-IQ"/>
              </w:rPr>
            </w:pPr>
            <w:r w:rsidRPr="005E56F6">
              <w:rPr>
                <w:rFonts w:cs="Arial" w:hint="cs"/>
                <w:sz w:val="28"/>
                <w:szCs w:val="28"/>
                <w:rtl/>
                <w:lang w:bidi="ar-IQ"/>
              </w:rPr>
              <w:t>علوم</w:t>
            </w:r>
            <w:r w:rsidRPr="005E56F6">
              <w:rPr>
                <w:rFonts w:cs="Arial"/>
                <w:sz w:val="28"/>
                <w:szCs w:val="28"/>
                <w:rtl/>
                <w:lang w:bidi="ar-IQ"/>
              </w:rPr>
              <w:t xml:space="preserve"> </w:t>
            </w:r>
            <w:r w:rsidRPr="005E56F6">
              <w:rPr>
                <w:rFonts w:cs="Arial" w:hint="cs"/>
                <w:sz w:val="28"/>
                <w:szCs w:val="28"/>
                <w:rtl/>
                <w:lang w:bidi="ar-IQ"/>
              </w:rPr>
              <w:t>في</w:t>
            </w:r>
            <w:r w:rsidRPr="005E56F6">
              <w:rPr>
                <w:rFonts w:cs="Arial"/>
                <w:sz w:val="28"/>
                <w:szCs w:val="28"/>
                <w:rtl/>
                <w:lang w:bidi="ar-IQ"/>
              </w:rPr>
              <w:t xml:space="preserve"> </w:t>
            </w:r>
            <w:r w:rsidR="00A33D55">
              <w:rPr>
                <w:rFonts w:cs="Arial" w:hint="cs"/>
                <w:sz w:val="28"/>
                <w:szCs w:val="28"/>
                <w:rtl/>
                <w:lang w:bidi="ar-IQ"/>
              </w:rPr>
              <w:t>الكيمياء</w:t>
            </w:r>
          </w:p>
        </w:tc>
      </w:tr>
    </w:tbl>
    <w:p w:rsidR="00804D1C" w:rsidRDefault="00804D1C" w:rsidP="00804D1C">
      <w:pPr>
        <w:rPr>
          <w:rFonts w:cs="DecoType Naskh Swashes"/>
          <w:b/>
          <w:bCs/>
          <w:color w:val="FF0000"/>
          <w:sz w:val="44"/>
          <w:szCs w:val="44"/>
          <w:rtl/>
          <w:lang w:bidi="ar-IQ"/>
        </w:rPr>
      </w:pPr>
    </w:p>
    <w:p w:rsidR="00D92359" w:rsidRDefault="00D92359" w:rsidP="00804D1C">
      <w:pPr>
        <w:rPr>
          <w:sz w:val="44"/>
          <w:szCs w:val="44"/>
          <w:rtl/>
          <w:lang w:bidi="ar-IQ"/>
        </w:rPr>
      </w:pPr>
      <w:r w:rsidRPr="00804D1C">
        <w:rPr>
          <w:rFonts w:cs="DecoType Naskh Swashes" w:hint="cs"/>
          <w:b/>
          <w:bCs/>
          <w:color w:val="FF0000"/>
          <w:sz w:val="44"/>
          <w:szCs w:val="44"/>
          <w:rtl/>
          <w:lang w:bidi="ar-IQ"/>
        </w:rPr>
        <w:t>جهات العمل والخبرات الوظيفية</w:t>
      </w:r>
    </w:p>
    <w:tbl>
      <w:tblPr>
        <w:tblStyle w:val="a3"/>
        <w:bidiVisual/>
        <w:tblW w:w="0" w:type="auto"/>
        <w:tblLook w:val="04A0" w:firstRow="1" w:lastRow="0" w:firstColumn="1" w:lastColumn="0" w:noHBand="0" w:noVBand="1"/>
      </w:tblPr>
      <w:tblGrid>
        <w:gridCol w:w="2840"/>
        <w:gridCol w:w="2841"/>
        <w:gridCol w:w="2841"/>
      </w:tblGrid>
      <w:tr w:rsidR="00D92359" w:rsidTr="00804D1C">
        <w:tc>
          <w:tcPr>
            <w:tcW w:w="2840"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الوظيفة</w:t>
            </w:r>
          </w:p>
        </w:tc>
        <w:tc>
          <w:tcPr>
            <w:tcW w:w="2841"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جهة العمل</w:t>
            </w:r>
          </w:p>
        </w:tc>
        <w:tc>
          <w:tcPr>
            <w:tcW w:w="2841" w:type="dxa"/>
            <w:shd w:val="clear" w:color="auto" w:fill="D9D9D9" w:themeFill="background1" w:themeFillShade="D9"/>
          </w:tcPr>
          <w:p w:rsidR="00D92359" w:rsidRPr="00804D1C" w:rsidRDefault="00D92359" w:rsidP="00804D1C">
            <w:pPr>
              <w:jc w:val="center"/>
              <w:rPr>
                <w:sz w:val="28"/>
                <w:szCs w:val="28"/>
                <w:rtl/>
                <w:lang w:bidi="ar-IQ"/>
              </w:rPr>
            </w:pPr>
            <w:r w:rsidRPr="00804D1C">
              <w:rPr>
                <w:rFonts w:hint="cs"/>
                <w:sz w:val="28"/>
                <w:szCs w:val="28"/>
                <w:rtl/>
                <w:lang w:bidi="ar-IQ"/>
              </w:rPr>
              <w:t>الفترة الزمنية</w:t>
            </w:r>
          </w:p>
        </w:tc>
      </w:tr>
      <w:tr w:rsidR="00D92359" w:rsidTr="00D92359">
        <w:tc>
          <w:tcPr>
            <w:tcW w:w="2840" w:type="dxa"/>
          </w:tcPr>
          <w:p w:rsidR="00D92359" w:rsidRPr="00184226" w:rsidRDefault="00421E9A" w:rsidP="00184226">
            <w:pPr>
              <w:jc w:val="center"/>
              <w:rPr>
                <w:sz w:val="28"/>
                <w:szCs w:val="28"/>
                <w:rtl/>
                <w:lang w:bidi="ar-IQ"/>
              </w:rPr>
            </w:pPr>
            <w:r>
              <w:rPr>
                <w:rFonts w:hint="cs"/>
                <w:sz w:val="28"/>
                <w:szCs w:val="28"/>
                <w:rtl/>
                <w:lang w:bidi="ar-IQ"/>
              </w:rPr>
              <w:t>مدرس مساعد</w:t>
            </w:r>
          </w:p>
        </w:tc>
        <w:tc>
          <w:tcPr>
            <w:tcW w:w="2841" w:type="dxa"/>
          </w:tcPr>
          <w:p w:rsidR="00D92359" w:rsidRPr="00184226" w:rsidRDefault="00421E9A" w:rsidP="00184226">
            <w:pPr>
              <w:jc w:val="center"/>
              <w:rPr>
                <w:sz w:val="28"/>
                <w:szCs w:val="28"/>
                <w:rtl/>
                <w:lang w:bidi="ar-IQ"/>
              </w:rPr>
            </w:pPr>
            <w:r>
              <w:rPr>
                <w:rFonts w:hint="cs"/>
                <w:sz w:val="28"/>
                <w:szCs w:val="28"/>
                <w:rtl/>
                <w:lang w:bidi="ar-IQ"/>
              </w:rPr>
              <w:t>كلية الطب البيطري</w:t>
            </w:r>
          </w:p>
        </w:tc>
        <w:tc>
          <w:tcPr>
            <w:tcW w:w="2841" w:type="dxa"/>
          </w:tcPr>
          <w:p w:rsidR="00D92359" w:rsidRPr="00184226" w:rsidRDefault="00421E9A" w:rsidP="00D92359">
            <w:pPr>
              <w:jc w:val="center"/>
              <w:rPr>
                <w:sz w:val="28"/>
                <w:szCs w:val="28"/>
                <w:rtl/>
                <w:lang w:bidi="ar-IQ"/>
              </w:rPr>
            </w:pPr>
            <w:r>
              <w:rPr>
                <w:rFonts w:hint="cs"/>
                <w:sz w:val="28"/>
                <w:szCs w:val="28"/>
                <w:rtl/>
                <w:lang w:bidi="ar-IQ"/>
              </w:rPr>
              <w:t>1984-1987</w:t>
            </w:r>
          </w:p>
        </w:tc>
      </w:tr>
      <w:tr w:rsidR="00D92359" w:rsidTr="00D92359">
        <w:tc>
          <w:tcPr>
            <w:tcW w:w="2840" w:type="dxa"/>
          </w:tcPr>
          <w:p w:rsidR="00D92359" w:rsidRPr="00184226" w:rsidRDefault="00421E9A" w:rsidP="00D92359">
            <w:pPr>
              <w:jc w:val="center"/>
              <w:rPr>
                <w:sz w:val="28"/>
                <w:szCs w:val="28"/>
                <w:rtl/>
                <w:lang w:bidi="ar-IQ"/>
              </w:rPr>
            </w:pPr>
            <w:r>
              <w:rPr>
                <w:rFonts w:hint="cs"/>
                <w:sz w:val="28"/>
                <w:szCs w:val="28"/>
                <w:rtl/>
                <w:lang w:bidi="ar-IQ"/>
              </w:rPr>
              <w:t>مدرس</w:t>
            </w:r>
          </w:p>
        </w:tc>
        <w:tc>
          <w:tcPr>
            <w:tcW w:w="2841" w:type="dxa"/>
          </w:tcPr>
          <w:p w:rsidR="00D92359" w:rsidRPr="00184226" w:rsidRDefault="00421E9A" w:rsidP="00421E9A">
            <w:pPr>
              <w:jc w:val="center"/>
              <w:rPr>
                <w:sz w:val="28"/>
                <w:szCs w:val="28"/>
                <w:rtl/>
                <w:lang w:bidi="ar-IQ"/>
              </w:rPr>
            </w:pPr>
            <w:r>
              <w:rPr>
                <w:rFonts w:hint="cs"/>
                <w:sz w:val="28"/>
                <w:szCs w:val="28"/>
                <w:rtl/>
                <w:lang w:bidi="ar-IQ"/>
              </w:rPr>
              <w:t>كلية الطب البيطري</w:t>
            </w:r>
          </w:p>
        </w:tc>
        <w:tc>
          <w:tcPr>
            <w:tcW w:w="2841" w:type="dxa"/>
          </w:tcPr>
          <w:p w:rsidR="00D92359" w:rsidRPr="00184226" w:rsidRDefault="00421E9A" w:rsidP="00421E9A">
            <w:pPr>
              <w:jc w:val="center"/>
              <w:rPr>
                <w:sz w:val="28"/>
                <w:szCs w:val="28"/>
                <w:rtl/>
                <w:lang w:bidi="ar-IQ"/>
              </w:rPr>
            </w:pPr>
            <w:r>
              <w:rPr>
                <w:rFonts w:hint="cs"/>
                <w:sz w:val="28"/>
                <w:szCs w:val="28"/>
                <w:rtl/>
                <w:lang w:bidi="ar-IQ"/>
              </w:rPr>
              <w:t>1987</w:t>
            </w:r>
          </w:p>
        </w:tc>
      </w:tr>
      <w:tr w:rsidR="00D92359" w:rsidTr="00D92359">
        <w:tc>
          <w:tcPr>
            <w:tcW w:w="2840" w:type="dxa"/>
          </w:tcPr>
          <w:p w:rsidR="00D92359" w:rsidRPr="00184226" w:rsidRDefault="00421E9A" w:rsidP="00D92359">
            <w:pPr>
              <w:jc w:val="center"/>
              <w:rPr>
                <w:sz w:val="28"/>
                <w:szCs w:val="28"/>
                <w:rtl/>
                <w:lang w:bidi="ar-IQ"/>
              </w:rPr>
            </w:pPr>
            <w:r>
              <w:rPr>
                <w:rFonts w:hint="cs"/>
                <w:sz w:val="28"/>
                <w:szCs w:val="28"/>
                <w:rtl/>
                <w:lang w:bidi="ar-IQ"/>
              </w:rPr>
              <w:t>طالب دكتوراة</w:t>
            </w:r>
          </w:p>
        </w:tc>
        <w:tc>
          <w:tcPr>
            <w:tcW w:w="2841" w:type="dxa"/>
          </w:tcPr>
          <w:p w:rsidR="00D92359" w:rsidRPr="00184226" w:rsidRDefault="00421E9A" w:rsidP="00687F38">
            <w:pPr>
              <w:rPr>
                <w:sz w:val="28"/>
                <w:szCs w:val="28"/>
                <w:rtl/>
                <w:lang w:bidi="ar-IQ"/>
              </w:rPr>
            </w:pPr>
            <w:r>
              <w:rPr>
                <w:rFonts w:hint="cs"/>
                <w:sz w:val="28"/>
                <w:szCs w:val="28"/>
                <w:rtl/>
                <w:lang w:bidi="ar-IQ"/>
              </w:rPr>
              <w:t>كلية الصيدله- جامعه بغداد</w:t>
            </w:r>
          </w:p>
        </w:tc>
        <w:tc>
          <w:tcPr>
            <w:tcW w:w="2841" w:type="dxa"/>
          </w:tcPr>
          <w:p w:rsidR="00D92359" w:rsidRPr="00184226" w:rsidRDefault="00421E9A" w:rsidP="00421E9A">
            <w:pPr>
              <w:jc w:val="center"/>
              <w:rPr>
                <w:sz w:val="28"/>
                <w:szCs w:val="28"/>
                <w:rtl/>
                <w:lang w:bidi="ar-IQ"/>
              </w:rPr>
            </w:pPr>
            <w:r>
              <w:rPr>
                <w:rFonts w:hint="cs"/>
                <w:sz w:val="28"/>
                <w:szCs w:val="28"/>
                <w:rtl/>
                <w:lang w:bidi="ar-IQ"/>
              </w:rPr>
              <w:t>1987-1992</w:t>
            </w:r>
          </w:p>
        </w:tc>
      </w:tr>
      <w:tr w:rsidR="00D92359" w:rsidTr="00D92359">
        <w:tc>
          <w:tcPr>
            <w:tcW w:w="2840" w:type="dxa"/>
          </w:tcPr>
          <w:p w:rsidR="00D92359" w:rsidRPr="00184226" w:rsidRDefault="00421E9A" w:rsidP="00D92359">
            <w:pPr>
              <w:jc w:val="center"/>
              <w:rPr>
                <w:sz w:val="28"/>
                <w:szCs w:val="28"/>
                <w:rtl/>
                <w:lang w:bidi="ar-IQ"/>
              </w:rPr>
            </w:pPr>
            <w:r>
              <w:rPr>
                <w:rFonts w:hint="cs"/>
                <w:sz w:val="28"/>
                <w:szCs w:val="28"/>
                <w:rtl/>
                <w:lang w:bidi="ar-IQ"/>
              </w:rPr>
              <w:t>مدرس</w:t>
            </w:r>
          </w:p>
        </w:tc>
        <w:tc>
          <w:tcPr>
            <w:tcW w:w="2841" w:type="dxa"/>
          </w:tcPr>
          <w:p w:rsidR="00D92359" w:rsidRPr="00184226" w:rsidRDefault="00421E9A" w:rsidP="00687F38">
            <w:pPr>
              <w:rPr>
                <w:sz w:val="28"/>
                <w:szCs w:val="28"/>
                <w:rtl/>
                <w:lang w:bidi="ar-IQ"/>
              </w:rPr>
            </w:pPr>
            <w:r>
              <w:rPr>
                <w:rFonts w:hint="cs"/>
                <w:sz w:val="28"/>
                <w:szCs w:val="28"/>
                <w:rtl/>
                <w:lang w:bidi="ar-IQ"/>
              </w:rPr>
              <w:t>كلية الصيدله- جامعه الموصل</w:t>
            </w:r>
          </w:p>
        </w:tc>
        <w:tc>
          <w:tcPr>
            <w:tcW w:w="2841" w:type="dxa"/>
          </w:tcPr>
          <w:p w:rsidR="00D92359" w:rsidRPr="00184226" w:rsidRDefault="00421E9A" w:rsidP="00421E9A">
            <w:pPr>
              <w:jc w:val="center"/>
              <w:rPr>
                <w:sz w:val="28"/>
                <w:szCs w:val="28"/>
                <w:rtl/>
                <w:lang w:bidi="ar-IQ"/>
              </w:rPr>
            </w:pPr>
            <w:r>
              <w:rPr>
                <w:rFonts w:hint="cs"/>
                <w:sz w:val="28"/>
                <w:szCs w:val="28"/>
                <w:rtl/>
                <w:lang w:bidi="ar-IQ"/>
              </w:rPr>
              <w:t>1993-1995</w:t>
            </w:r>
          </w:p>
        </w:tc>
      </w:tr>
      <w:tr w:rsidR="00D92359" w:rsidTr="00D92359">
        <w:tc>
          <w:tcPr>
            <w:tcW w:w="2840" w:type="dxa"/>
          </w:tcPr>
          <w:p w:rsidR="00D92359" w:rsidRPr="00184226" w:rsidRDefault="00421E9A" w:rsidP="00D92359">
            <w:pPr>
              <w:jc w:val="center"/>
              <w:rPr>
                <w:sz w:val="28"/>
                <w:szCs w:val="28"/>
                <w:rtl/>
                <w:lang w:bidi="ar-IQ"/>
              </w:rPr>
            </w:pPr>
            <w:r>
              <w:rPr>
                <w:rFonts w:hint="cs"/>
                <w:sz w:val="28"/>
                <w:szCs w:val="28"/>
                <w:rtl/>
                <w:lang w:bidi="ar-IQ"/>
              </w:rPr>
              <w:t>أستاذ مساعد</w:t>
            </w:r>
          </w:p>
        </w:tc>
        <w:tc>
          <w:tcPr>
            <w:tcW w:w="2841" w:type="dxa"/>
          </w:tcPr>
          <w:p w:rsidR="00D92359" w:rsidRPr="00184226" w:rsidRDefault="00421E9A" w:rsidP="00421E9A">
            <w:pPr>
              <w:rPr>
                <w:sz w:val="28"/>
                <w:szCs w:val="28"/>
                <w:rtl/>
                <w:lang w:bidi="ar-IQ"/>
              </w:rPr>
            </w:pPr>
            <w:r>
              <w:rPr>
                <w:rFonts w:hint="cs"/>
                <w:sz w:val="28"/>
                <w:szCs w:val="28"/>
                <w:rtl/>
                <w:lang w:bidi="ar-IQ"/>
              </w:rPr>
              <w:t>كلية الصيدله جامعه الموصل</w:t>
            </w:r>
          </w:p>
        </w:tc>
        <w:tc>
          <w:tcPr>
            <w:tcW w:w="2841" w:type="dxa"/>
          </w:tcPr>
          <w:p w:rsidR="00D92359" w:rsidRPr="00184226" w:rsidRDefault="00421E9A" w:rsidP="00D92359">
            <w:pPr>
              <w:jc w:val="center"/>
              <w:rPr>
                <w:sz w:val="28"/>
                <w:szCs w:val="28"/>
                <w:rtl/>
                <w:lang w:bidi="ar-IQ"/>
              </w:rPr>
            </w:pPr>
            <w:r>
              <w:rPr>
                <w:rFonts w:hint="cs"/>
                <w:sz w:val="28"/>
                <w:szCs w:val="28"/>
                <w:rtl/>
                <w:lang w:bidi="ar-IQ"/>
              </w:rPr>
              <w:t>1995-2000</w:t>
            </w:r>
          </w:p>
        </w:tc>
      </w:tr>
      <w:tr w:rsidR="00184226" w:rsidTr="00D92359">
        <w:tc>
          <w:tcPr>
            <w:tcW w:w="2840" w:type="dxa"/>
          </w:tcPr>
          <w:p w:rsidR="00184226" w:rsidRPr="00184226" w:rsidRDefault="00421E9A" w:rsidP="00421E9A">
            <w:pPr>
              <w:jc w:val="center"/>
              <w:rPr>
                <w:rFonts w:cs="Arial"/>
                <w:sz w:val="28"/>
                <w:szCs w:val="28"/>
                <w:rtl/>
                <w:lang w:bidi="ar-IQ"/>
              </w:rPr>
            </w:pPr>
            <w:r>
              <w:rPr>
                <w:rFonts w:cs="Arial" w:hint="cs"/>
                <w:sz w:val="28"/>
                <w:szCs w:val="28"/>
                <w:rtl/>
                <w:lang w:bidi="ar-IQ"/>
              </w:rPr>
              <w:t>أستاذ</w:t>
            </w:r>
          </w:p>
        </w:tc>
        <w:tc>
          <w:tcPr>
            <w:tcW w:w="2841" w:type="dxa"/>
          </w:tcPr>
          <w:p w:rsidR="00184226" w:rsidRPr="00184226" w:rsidRDefault="00421E9A" w:rsidP="00687F38">
            <w:pPr>
              <w:rPr>
                <w:rFonts w:cs="Arial"/>
                <w:sz w:val="28"/>
                <w:szCs w:val="28"/>
                <w:rtl/>
                <w:lang w:bidi="ar-IQ"/>
              </w:rPr>
            </w:pPr>
            <w:r>
              <w:rPr>
                <w:rFonts w:cs="Arial" w:hint="cs"/>
                <w:sz w:val="28"/>
                <w:szCs w:val="28"/>
                <w:rtl/>
                <w:lang w:bidi="ar-IQ"/>
              </w:rPr>
              <w:t>كلية الصيدله جامعه الموصل</w:t>
            </w:r>
          </w:p>
        </w:tc>
        <w:tc>
          <w:tcPr>
            <w:tcW w:w="2841" w:type="dxa"/>
          </w:tcPr>
          <w:p w:rsidR="00184226" w:rsidRPr="00184226" w:rsidRDefault="007D44E2" w:rsidP="007D44E2">
            <w:pPr>
              <w:tabs>
                <w:tab w:val="center" w:pos="1312"/>
                <w:tab w:val="right" w:pos="2625"/>
              </w:tabs>
              <w:rPr>
                <w:sz w:val="28"/>
                <w:szCs w:val="28"/>
                <w:rtl/>
                <w:lang w:bidi="ar-IQ"/>
              </w:rPr>
            </w:pPr>
            <w:r>
              <w:rPr>
                <w:sz w:val="28"/>
                <w:szCs w:val="28"/>
                <w:rtl/>
                <w:lang w:bidi="ar-IQ"/>
              </w:rPr>
              <w:tab/>
            </w:r>
            <w:r w:rsidR="00421E9A">
              <w:rPr>
                <w:rFonts w:hint="cs"/>
                <w:sz w:val="28"/>
                <w:szCs w:val="28"/>
                <w:rtl/>
                <w:lang w:bidi="ar-IQ"/>
              </w:rPr>
              <w:t>2000- الان</w:t>
            </w:r>
            <w:r>
              <w:rPr>
                <w:sz w:val="28"/>
                <w:szCs w:val="28"/>
                <w:rtl/>
                <w:lang w:bidi="ar-IQ"/>
              </w:rPr>
              <w:tab/>
            </w:r>
          </w:p>
        </w:tc>
      </w:tr>
      <w:tr w:rsidR="007D44E2" w:rsidTr="00D92359">
        <w:tc>
          <w:tcPr>
            <w:tcW w:w="2840" w:type="dxa"/>
          </w:tcPr>
          <w:p w:rsidR="007D44E2" w:rsidRDefault="007D44E2" w:rsidP="00421E9A">
            <w:pPr>
              <w:jc w:val="center"/>
              <w:rPr>
                <w:rFonts w:cs="Arial"/>
                <w:sz w:val="28"/>
                <w:szCs w:val="28"/>
                <w:rtl/>
                <w:lang w:bidi="ar-IQ"/>
              </w:rPr>
            </w:pPr>
            <w:r>
              <w:rPr>
                <w:rFonts w:cs="Arial" w:hint="cs"/>
                <w:sz w:val="28"/>
                <w:szCs w:val="28"/>
                <w:rtl/>
                <w:lang w:bidi="ar-IQ"/>
              </w:rPr>
              <w:t>معاوان عميد كلية الصيدله</w:t>
            </w:r>
          </w:p>
        </w:tc>
        <w:tc>
          <w:tcPr>
            <w:tcW w:w="2841" w:type="dxa"/>
          </w:tcPr>
          <w:p w:rsidR="007D44E2" w:rsidRDefault="007D44E2" w:rsidP="00687F38">
            <w:pPr>
              <w:rPr>
                <w:rFonts w:cs="Arial"/>
                <w:sz w:val="28"/>
                <w:szCs w:val="28"/>
                <w:rtl/>
                <w:lang w:bidi="ar-IQ"/>
              </w:rPr>
            </w:pPr>
            <w:r>
              <w:rPr>
                <w:rFonts w:cs="Arial" w:hint="cs"/>
                <w:sz w:val="28"/>
                <w:szCs w:val="28"/>
                <w:rtl/>
                <w:lang w:bidi="ar-IQ"/>
              </w:rPr>
              <w:t>كلية الصيدله جامعه الموصل</w:t>
            </w:r>
          </w:p>
        </w:tc>
        <w:tc>
          <w:tcPr>
            <w:tcW w:w="2841" w:type="dxa"/>
          </w:tcPr>
          <w:p w:rsidR="007D44E2" w:rsidRDefault="007D44E2" w:rsidP="007D44E2">
            <w:pPr>
              <w:tabs>
                <w:tab w:val="center" w:pos="1312"/>
                <w:tab w:val="right" w:pos="2625"/>
              </w:tabs>
              <w:jc w:val="center"/>
              <w:rPr>
                <w:sz w:val="28"/>
                <w:szCs w:val="28"/>
                <w:rtl/>
                <w:lang w:bidi="ar-IQ"/>
              </w:rPr>
            </w:pPr>
            <w:r>
              <w:rPr>
                <w:rFonts w:hint="cs"/>
                <w:sz w:val="28"/>
                <w:szCs w:val="28"/>
                <w:rtl/>
                <w:lang w:bidi="ar-IQ"/>
              </w:rPr>
              <w:t>1994-1999</w:t>
            </w:r>
          </w:p>
        </w:tc>
      </w:tr>
      <w:tr w:rsidR="007D44E2" w:rsidTr="00D92359">
        <w:tc>
          <w:tcPr>
            <w:tcW w:w="2840" w:type="dxa"/>
          </w:tcPr>
          <w:p w:rsidR="007D44E2" w:rsidRDefault="007D44E2" w:rsidP="00421E9A">
            <w:pPr>
              <w:jc w:val="center"/>
              <w:rPr>
                <w:rFonts w:cs="Arial"/>
                <w:sz w:val="28"/>
                <w:szCs w:val="28"/>
                <w:rtl/>
                <w:lang w:bidi="ar-IQ"/>
              </w:rPr>
            </w:pPr>
            <w:r>
              <w:rPr>
                <w:rFonts w:cs="Arial" w:hint="cs"/>
                <w:sz w:val="28"/>
                <w:szCs w:val="28"/>
                <w:rtl/>
                <w:lang w:bidi="ar-IQ"/>
              </w:rPr>
              <w:t>وكيل عميد كلية الصيدله</w:t>
            </w:r>
          </w:p>
        </w:tc>
        <w:tc>
          <w:tcPr>
            <w:tcW w:w="2841" w:type="dxa"/>
          </w:tcPr>
          <w:p w:rsidR="007D44E2" w:rsidRDefault="007D44E2" w:rsidP="00687F38">
            <w:pPr>
              <w:rPr>
                <w:rFonts w:cs="Arial"/>
                <w:sz w:val="28"/>
                <w:szCs w:val="28"/>
                <w:rtl/>
                <w:lang w:bidi="ar-IQ"/>
              </w:rPr>
            </w:pPr>
            <w:r>
              <w:rPr>
                <w:rFonts w:cs="Arial" w:hint="cs"/>
                <w:sz w:val="28"/>
                <w:szCs w:val="28"/>
                <w:rtl/>
                <w:lang w:bidi="ar-IQ"/>
              </w:rPr>
              <w:t>كلية الصيدله جامعه الموصل</w:t>
            </w:r>
          </w:p>
        </w:tc>
        <w:tc>
          <w:tcPr>
            <w:tcW w:w="2841" w:type="dxa"/>
          </w:tcPr>
          <w:p w:rsidR="007D44E2" w:rsidRDefault="007D44E2" w:rsidP="007D44E2">
            <w:pPr>
              <w:tabs>
                <w:tab w:val="center" w:pos="1312"/>
                <w:tab w:val="right" w:pos="2625"/>
              </w:tabs>
              <w:jc w:val="center"/>
              <w:rPr>
                <w:sz w:val="28"/>
                <w:szCs w:val="28"/>
                <w:rtl/>
                <w:lang w:bidi="ar-IQ"/>
              </w:rPr>
            </w:pPr>
            <w:r>
              <w:rPr>
                <w:rFonts w:hint="cs"/>
                <w:sz w:val="28"/>
                <w:szCs w:val="28"/>
                <w:rtl/>
                <w:lang w:bidi="ar-IQ"/>
              </w:rPr>
              <w:t>1999-2001</w:t>
            </w:r>
          </w:p>
        </w:tc>
      </w:tr>
      <w:tr w:rsidR="007D44E2" w:rsidTr="00D92359">
        <w:tc>
          <w:tcPr>
            <w:tcW w:w="2840" w:type="dxa"/>
          </w:tcPr>
          <w:p w:rsidR="007D44E2" w:rsidRDefault="007D44E2" w:rsidP="00421E9A">
            <w:pPr>
              <w:jc w:val="center"/>
              <w:rPr>
                <w:rFonts w:cs="Arial"/>
                <w:sz w:val="28"/>
                <w:szCs w:val="28"/>
                <w:rtl/>
                <w:lang w:bidi="ar-IQ"/>
              </w:rPr>
            </w:pPr>
            <w:r>
              <w:rPr>
                <w:rFonts w:cs="Arial" w:hint="cs"/>
                <w:sz w:val="28"/>
                <w:szCs w:val="28"/>
                <w:rtl/>
                <w:lang w:bidi="ar-IQ"/>
              </w:rPr>
              <w:t>عميد كلية الصيدله</w:t>
            </w:r>
          </w:p>
        </w:tc>
        <w:tc>
          <w:tcPr>
            <w:tcW w:w="2841" w:type="dxa"/>
          </w:tcPr>
          <w:p w:rsidR="007D44E2" w:rsidRDefault="007D44E2" w:rsidP="00687F38">
            <w:pPr>
              <w:rPr>
                <w:rFonts w:cs="Arial"/>
                <w:sz w:val="28"/>
                <w:szCs w:val="28"/>
                <w:rtl/>
                <w:lang w:bidi="ar-IQ"/>
              </w:rPr>
            </w:pPr>
            <w:r>
              <w:rPr>
                <w:rFonts w:cs="Arial" w:hint="cs"/>
                <w:sz w:val="28"/>
                <w:szCs w:val="28"/>
                <w:rtl/>
                <w:lang w:bidi="ar-IQ"/>
              </w:rPr>
              <w:t>كلية الصيدله جامعه الموصل</w:t>
            </w:r>
          </w:p>
        </w:tc>
        <w:tc>
          <w:tcPr>
            <w:tcW w:w="2841" w:type="dxa"/>
          </w:tcPr>
          <w:p w:rsidR="007D44E2" w:rsidRDefault="007D44E2" w:rsidP="007D44E2">
            <w:pPr>
              <w:tabs>
                <w:tab w:val="center" w:pos="1312"/>
                <w:tab w:val="right" w:pos="2625"/>
              </w:tabs>
              <w:jc w:val="center"/>
              <w:rPr>
                <w:sz w:val="28"/>
                <w:szCs w:val="28"/>
                <w:rtl/>
                <w:lang w:bidi="ar-IQ"/>
              </w:rPr>
            </w:pPr>
            <w:r>
              <w:rPr>
                <w:rFonts w:hint="cs"/>
                <w:sz w:val="28"/>
                <w:szCs w:val="28"/>
                <w:rtl/>
                <w:lang w:bidi="ar-IQ"/>
              </w:rPr>
              <w:t>2001-2003</w:t>
            </w:r>
          </w:p>
        </w:tc>
      </w:tr>
    </w:tbl>
    <w:p w:rsidR="00D92359" w:rsidRDefault="00D92359" w:rsidP="00D92359">
      <w:pPr>
        <w:jc w:val="center"/>
        <w:rPr>
          <w:sz w:val="44"/>
          <w:szCs w:val="44"/>
          <w:rtl/>
          <w:lang w:bidi="ar-IQ"/>
        </w:rPr>
      </w:pPr>
    </w:p>
    <w:p w:rsidR="00D92359" w:rsidRPr="00804D1C" w:rsidRDefault="00D92359" w:rsidP="00804D1C">
      <w:pPr>
        <w:rPr>
          <w:rFonts w:cs="DecoType Naskh Swashes"/>
          <w:b/>
          <w:bCs/>
          <w:color w:val="FF0000"/>
          <w:sz w:val="44"/>
          <w:szCs w:val="44"/>
          <w:rtl/>
          <w:lang w:bidi="ar-IQ"/>
        </w:rPr>
      </w:pPr>
      <w:r w:rsidRPr="00804D1C">
        <w:rPr>
          <w:rFonts w:cs="DecoType Naskh Swashes" w:hint="cs"/>
          <w:b/>
          <w:bCs/>
          <w:color w:val="FF0000"/>
          <w:sz w:val="44"/>
          <w:szCs w:val="44"/>
          <w:rtl/>
          <w:lang w:bidi="ar-IQ"/>
        </w:rPr>
        <w:t>اللجان والمناصب</w:t>
      </w:r>
    </w:p>
    <w:tbl>
      <w:tblPr>
        <w:tblStyle w:val="a3"/>
        <w:bidiVisual/>
        <w:tblW w:w="0" w:type="auto"/>
        <w:tblLook w:val="04A0" w:firstRow="1" w:lastRow="0" w:firstColumn="1" w:lastColumn="0" w:noHBand="0" w:noVBand="1"/>
      </w:tblPr>
      <w:tblGrid>
        <w:gridCol w:w="759"/>
        <w:gridCol w:w="4961"/>
        <w:gridCol w:w="1560"/>
        <w:gridCol w:w="1242"/>
      </w:tblGrid>
      <w:tr w:rsidR="00D92359" w:rsidTr="00804D1C">
        <w:tc>
          <w:tcPr>
            <w:tcW w:w="759"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ت</w:t>
            </w:r>
          </w:p>
        </w:tc>
        <w:tc>
          <w:tcPr>
            <w:tcW w:w="4961"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اللجنة</w:t>
            </w:r>
          </w:p>
        </w:tc>
        <w:tc>
          <w:tcPr>
            <w:tcW w:w="1560"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من</w:t>
            </w:r>
          </w:p>
        </w:tc>
        <w:tc>
          <w:tcPr>
            <w:tcW w:w="1242"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لغاية</w:t>
            </w:r>
          </w:p>
        </w:tc>
      </w:tr>
      <w:tr w:rsidR="00D92359" w:rsidTr="00804D1C">
        <w:tc>
          <w:tcPr>
            <w:tcW w:w="759" w:type="dxa"/>
          </w:tcPr>
          <w:p w:rsidR="00D92359" w:rsidRPr="00C834AE" w:rsidRDefault="00C834AE" w:rsidP="00D92359">
            <w:pPr>
              <w:jc w:val="center"/>
              <w:rPr>
                <w:rFonts w:asciiTheme="majorBidi" w:hAnsiTheme="majorBidi" w:cstheme="majorBidi"/>
                <w:sz w:val="28"/>
                <w:szCs w:val="28"/>
                <w:rtl/>
                <w:lang w:bidi="ar-IQ"/>
              </w:rPr>
            </w:pPr>
            <w:r w:rsidRPr="00C834AE">
              <w:rPr>
                <w:rFonts w:asciiTheme="majorBidi" w:hAnsiTheme="majorBidi" w:cstheme="majorBidi"/>
                <w:sz w:val="28"/>
                <w:szCs w:val="28"/>
                <w:lang w:bidi="ar-IQ"/>
              </w:rPr>
              <w:t>1</w:t>
            </w:r>
          </w:p>
        </w:tc>
        <w:tc>
          <w:tcPr>
            <w:tcW w:w="4961" w:type="dxa"/>
          </w:tcPr>
          <w:p w:rsidR="00D92359" w:rsidRPr="00C834AE" w:rsidRDefault="00511813" w:rsidP="00687F38">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رئيس تحرير المجلة العراقية للصيدله</w:t>
            </w:r>
            <w:r w:rsidR="00C834AE" w:rsidRPr="00C834AE">
              <w:rPr>
                <w:rFonts w:asciiTheme="majorBidi" w:hAnsiTheme="majorBidi" w:cstheme="majorBidi"/>
                <w:sz w:val="28"/>
                <w:szCs w:val="28"/>
                <w:rtl/>
                <w:lang w:bidi="ar-IQ"/>
              </w:rPr>
              <w:tab/>
            </w:r>
          </w:p>
        </w:tc>
        <w:tc>
          <w:tcPr>
            <w:tcW w:w="1560" w:type="dxa"/>
          </w:tcPr>
          <w:p w:rsidR="00D92359"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2000</w:t>
            </w:r>
          </w:p>
          <w:p w:rsidR="00511813"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2018</w:t>
            </w:r>
          </w:p>
        </w:tc>
        <w:tc>
          <w:tcPr>
            <w:tcW w:w="1242" w:type="dxa"/>
          </w:tcPr>
          <w:p w:rsidR="00D92359" w:rsidRDefault="00511813" w:rsidP="00687F38">
            <w:pPr>
              <w:rPr>
                <w:rFonts w:asciiTheme="majorBidi" w:hAnsiTheme="majorBidi" w:cstheme="majorBidi"/>
                <w:sz w:val="28"/>
                <w:szCs w:val="28"/>
                <w:rtl/>
                <w:lang w:bidi="ar-IQ"/>
              </w:rPr>
            </w:pPr>
            <w:r>
              <w:rPr>
                <w:rFonts w:asciiTheme="majorBidi" w:hAnsiTheme="majorBidi" w:cstheme="majorBidi" w:hint="cs"/>
                <w:sz w:val="28"/>
                <w:szCs w:val="28"/>
                <w:rtl/>
                <w:lang w:bidi="ar-IQ"/>
              </w:rPr>
              <w:t>2005</w:t>
            </w:r>
          </w:p>
          <w:p w:rsidR="00511813" w:rsidRPr="00C834AE" w:rsidRDefault="00511813" w:rsidP="00687F38">
            <w:pPr>
              <w:rPr>
                <w:rFonts w:asciiTheme="majorBidi" w:hAnsiTheme="majorBidi" w:cstheme="majorBidi"/>
                <w:sz w:val="28"/>
                <w:szCs w:val="28"/>
                <w:rtl/>
                <w:lang w:bidi="ar-IQ"/>
              </w:rPr>
            </w:pPr>
            <w:r>
              <w:rPr>
                <w:rFonts w:asciiTheme="majorBidi" w:hAnsiTheme="majorBidi" w:cstheme="majorBidi" w:hint="cs"/>
                <w:sz w:val="28"/>
                <w:szCs w:val="28"/>
                <w:rtl/>
                <w:lang w:bidi="ar-IQ"/>
              </w:rPr>
              <w:t>الى الان</w:t>
            </w:r>
          </w:p>
        </w:tc>
      </w:tr>
      <w:tr w:rsidR="00D92359" w:rsidTr="00804D1C">
        <w:tc>
          <w:tcPr>
            <w:tcW w:w="759" w:type="dxa"/>
          </w:tcPr>
          <w:p w:rsidR="00D92359" w:rsidRPr="00C834AE" w:rsidRDefault="00C834AE" w:rsidP="00D92359">
            <w:pPr>
              <w:jc w:val="center"/>
              <w:rPr>
                <w:rFonts w:asciiTheme="majorBidi" w:hAnsiTheme="majorBidi" w:cstheme="majorBidi"/>
                <w:sz w:val="28"/>
                <w:szCs w:val="28"/>
                <w:rtl/>
                <w:lang w:bidi="ar-IQ"/>
              </w:rPr>
            </w:pPr>
            <w:r w:rsidRPr="00C834AE">
              <w:rPr>
                <w:rFonts w:asciiTheme="majorBidi" w:hAnsiTheme="majorBidi" w:cstheme="majorBidi"/>
                <w:sz w:val="28"/>
                <w:szCs w:val="28"/>
                <w:lang w:bidi="ar-IQ"/>
              </w:rPr>
              <w:t>2</w:t>
            </w:r>
          </w:p>
        </w:tc>
        <w:tc>
          <w:tcPr>
            <w:tcW w:w="4961" w:type="dxa"/>
          </w:tcPr>
          <w:p w:rsidR="00D92359" w:rsidRPr="00C834AE" w:rsidRDefault="00511813" w:rsidP="00687F38">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المجلة العربية للكيمياء </w:t>
            </w:r>
            <w:r>
              <w:rPr>
                <w:rFonts w:asciiTheme="majorBidi" w:hAnsiTheme="majorBidi" w:cstheme="majorBidi" w:hint="cs"/>
                <w:color w:val="FF0000"/>
                <w:sz w:val="28"/>
                <w:szCs w:val="28"/>
                <w:rtl/>
                <w:lang w:bidi="ar-IQ"/>
              </w:rPr>
              <w:t xml:space="preserve">اسكوبس </w:t>
            </w:r>
            <w:r w:rsidR="00C834AE" w:rsidRPr="00C834AE">
              <w:rPr>
                <w:rFonts w:asciiTheme="majorBidi" w:hAnsiTheme="majorBidi" w:cstheme="majorBidi"/>
                <w:sz w:val="28"/>
                <w:szCs w:val="28"/>
                <w:rtl/>
                <w:lang w:bidi="ar-IQ"/>
              </w:rPr>
              <w:tab/>
            </w:r>
          </w:p>
        </w:tc>
        <w:tc>
          <w:tcPr>
            <w:tcW w:w="1560" w:type="dxa"/>
          </w:tcPr>
          <w:p w:rsidR="00D92359" w:rsidRPr="00511813" w:rsidRDefault="00511813" w:rsidP="00511813">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2010</w:t>
            </w:r>
          </w:p>
        </w:tc>
        <w:tc>
          <w:tcPr>
            <w:tcW w:w="1242" w:type="dxa"/>
          </w:tcPr>
          <w:p w:rsidR="00D92359" w:rsidRPr="00C834AE" w:rsidRDefault="00511813" w:rsidP="00687F38">
            <w:pPr>
              <w:rPr>
                <w:rFonts w:asciiTheme="majorBidi" w:hAnsiTheme="majorBidi" w:cstheme="majorBidi"/>
                <w:sz w:val="28"/>
                <w:szCs w:val="28"/>
                <w:rtl/>
                <w:lang w:bidi="ar-IQ"/>
              </w:rPr>
            </w:pPr>
            <w:r>
              <w:rPr>
                <w:rFonts w:asciiTheme="majorBidi" w:hAnsiTheme="majorBidi" w:cstheme="majorBidi" w:hint="cs"/>
                <w:sz w:val="28"/>
                <w:szCs w:val="28"/>
                <w:rtl/>
                <w:lang w:bidi="ar-IQ"/>
              </w:rPr>
              <w:t>الى الان</w:t>
            </w:r>
          </w:p>
        </w:tc>
      </w:tr>
      <w:tr w:rsidR="00D92359" w:rsidTr="00804D1C">
        <w:tc>
          <w:tcPr>
            <w:tcW w:w="759" w:type="dxa"/>
          </w:tcPr>
          <w:p w:rsidR="00D92359" w:rsidRPr="00C834AE" w:rsidRDefault="00C834AE" w:rsidP="00D92359">
            <w:pPr>
              <w:jc w:val="center"/>
              <w:rPr>
                <w:rFonts w:asciiTheme="majorBidi" w:hAnsiTheme="majorBidi" w:cstheme="majorBidi"/>
                <w:sz w:val="28"/>
                <w:szCs w:val="28"/>
                <w:rtl/>
                <w:lang w:bidi="ar-IQ"/>
              </w:rPr>
            </w:pPr>
            <w:r w:rsidRPr="00C834AE">
              <w:rPr>
                <w:rFonts w:asciiTheme="majorBidi" w:hAnsiTheme="majorBidi" w:cstheme="majorBidi"/>
                <w:sz w:val="28"/>
                <w:szCs w:val="28"/>
                <w:lang w:bidi="ar-IQ"/>
              </w:rPr>
              <w:t>3</w:t>
            </w:r>
          </w:p>
        </w:tc>
        <w:tc>
          <w:tcPr>
            <w:tcW w:w="4961" w:type="dxa"/>
          </w:tcPr>
          <w:p w:rsidR="00D92359"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المجلة الدولية لعلوم الكيمياء والصيدله</w:t>
            </w:r>
          </w:p>
        </w:tc>
        <w:tc>
          <w:tcPr>
            <w:tcW w:w="1560" w:type="dxa"/>
          </w:tcPr>
          <w:p w:rsidR="00D92359"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2014</w:t>
            </w:r>
          </w:p>
        </w:tc>
        <w:tc>
          <w:tcPr>
            <w:tcW w:w="1242" w:type="dxa"/>
          </w:tcPr>
          <w:p w:rsidR="00D92359" w:rsidRPr="00C834AE" w:rsidRDefault="00511813" w:rsidP="00687F38">
            <w:pPr>
              <w:rPr>
                <w:rFonts w:asciiTheme="majorBidi" w:hAnsiTheme="majorBidi" w:cstheme="majorBidi"/>
                <w:sz w:val="28"/>
                <w:szCs w:val="28"/>
                <w:rtl/>
                <w:lang w:bidi="ar-IQ"/>
              </w:rPr>
            </w:pPr>
            <w:r>
              <w:rPr>
                <w:rFonts w:asciiTheme="majorBidi" w:hAnsiTheme="majorBidi" w:cstheme="majorBidi" w:hint="cs"/>
                <w:sz w:val="28"/>
                <w:szCs w:val="28"/>
                <w:rtl/>
                <w:lang w:bidi="ar-IQ"/>
              </w:rPr>
              <w:t>الى حد الان</w:t>
            </w:r>
          </w:p>
        </w:tc>
      </w:tr>
      <w:tr w:rsidR="00D92359" w:rsidTr="00804D1C">
        <w:tc>
          <w:tcPr>
            <w:tcW w:w="759" w:type="dxa"/>
          </w:tcPr>
          <w:p w:rsidR="00D92359" w:rsidRPr="00C834AE" w:rsidRDefault="00C834AE" w:rsidP="00D92359">
            <w:pPr>
              <w:jc w:val="center"/>
              <w:rPr>
                <w:rFonts w:asciiTheme="majorBidi" w:hAnsiTheme="majorBidi" w:cstheme="majorBidi"/>
                <w:sz w:val="28"/>
                <w:szCs w:val="28"/>
                <w:rtl/>
                <w:lang w:bidi="ar-IQ"/>
              </w:rPr>
            </w:pPr>
            <w:r w:rsidRPr="00C834AE">
              <w:rPr>
                <w:rFonts w:asciiTheme="majorBidi" w:hAnsiTheme="majorBidi" w:cstheme="majorBidi"/>
                <w:sz w:val="28"/>
                <w:szCs w:val="28"/>
                <w:lang w:bidi="ar-IQ"/>
              </w:rPr>
              <w:lastRenderedPageBreak/>
              <w:t>4</w:t>
            </w:r>
          </w:p>
        </w:tc>
        <w:tc>
          <w:tcPr>
            <w:tcW w:w="4961" w:type="dxa"/>
          </w:tcPr>
          <w:p w:rsidR="00D92359"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عضو الاكاديمية العالمية للعلوم والهندسة التكنولوجية - امريكا</w:t>
            </w:r>
          </w:p>
        </w:tc>
        <w:tc>
          <w:tcPr>
            <w:tcW w:w="1560" w:type="dxa"/>
          </w:tcPr>
          <w:p w:rsidR="00D92359" w:rsidRPr="00C834AE" w:rsidRDefault="00511813" w:rsidP="00511813">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2016</w:t>
            </w:r>
          </w:p>
        </w:tc>
        <w:tc>
          <w:tcPr>
            <w:tcW w:w="1242" w:type="dxa"/>
          </w:tcPr>
          <w:p w:rsidR="00D92359" w:rsidRPr="00C834AE" w:rsidRDefault="00511813" w:rsidP="00687F38">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الى حد الان</w:t>
            </w:r>
          </w:p>
        </w:tc>
      </w:tr>
      <w:tr w:rsidR="00D92359" w:rsidTr="00804D1C">
        <w:tc>
          <w:tcPr>
            <w:tcW w:w="759" w:type="dxa"/>
          </w:tcPr>
          <w:p w:rsidR="00D92359" w:rsidRPr="00C834AE" w:rsidRDefault="00C834AE" w:rsidP="00D92359">
            <w:pPr>
              <w:jc w:val="center"/>
              <w:rPr>
                <w:rFonts w:asciiTheme="majorBidi" w:hAnsiTheme="majorBidi" w:cstheme="majorBidi"/>
                <w:sz w:val="28"/>
                <w:szCs w:val="28"/>
                <w:rtl/>
                <w:lang w:bidi="ar-IQ"/>
              </w:rPr>
            </w:pPr>
            <w:r w:rsidRPr="00C834AE">
              <w:rPr>
                <w:rFonts w:asciiTheme="majorBidi" w:hAnsiTheme="majorBidi" w:cstheme="majorBidi"/>
                <w:sz w:val="28"/>
                <w:szCs w:val="28"/>
                <w:lang w:bidi="ar-IQ"/>
              </w:rPr>
              <w:t>5</w:t>
            </w:r>
          </w:p>
        </w:tc>
        <w:tc>
          <w:tcPr>
            <w:tcW w:w="4961" w:type="dxa"/>
          </w:tcPr>
          <w:p w:rsidR="00D92359"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مجلة البحوث الامريكية للصيدله- امريكا</w:t>
            </w:r>
          </w:p>
        </w:tc>
        <w:tc>
          <w:tcPr>
            <w:tcW w:w="1560" w:type="dxa"/>
          </w:tcPr>
          <w:p w:rsidR="00D92359"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2017</w:t>
            </w:r>
          </w:p>
        </w:tc>
        <w:tc>
          <w:tcPr>
            <w:tcW w:w="1242" w:type="dxa"/>
          </w:tcPr>
          <w:p w:rsidR="00D92359" w:rsidRPr="00C834AE"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الى حد الان</w:t>
            </w:r>
          </w:p>
        </w:tc>
      </w:tr>
      <w:tr w:rsidR="00511813" w:rsidTr="00804D1C">
        <w:tc>
          <w:tcPr>
            <w:tcW w:w="759" w:type="dxa"/>
          </w:tcPr>
          <w:p w:rsidR="00511813" w:rsidRPr="00C834AE" w:rsidRDefault="00511813" w:rsidP="00D92359">
            <w:pPr>
              <w:jc w:val="center"/>
              <w:rPr>
                <w:rFonts w:asciiTheme="majorBidi" w:hAnsiTheme="majorBidi" w:cstheme="majorBidi"/>
                <w:sz w:val="28"/>
                <w:szCs w:val="28"/>
                <w:lang w:bidi="ar-IQ"/>
              </w:rPr>
            </w:pPr>
            <w:r>
              <w:rPr>
                <w:rFonts w:asciiTheme="majorBidi" w:hAnsiTheme="majorBidi" w:cstheme="majorBidi"/>
                <w:sz w:val="28"/>
                <w:szCs w:val="28"/>
                <w:lang w:bidi="ar-IQ"/>
              </w:rPr>
              <w:t>6</w:t>
            </w:r>
          </w:p>
        </w:tc>
        <w:tc>
          <w:tcPr>
            <w:tcW w:w="4961"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عضو لجنة امتحان الدكتوراه في الصيدله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جامعه باريس -5 - فرنسا</w:t>
            </w:r>
          </w:p>
        </w:tc>
        <w:tc>
          <w:tcPr>
            <w:tcW w:w="1560"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2004</w:t>
            </w:r>
          </w:p>
        </w:tc>
        <w:tc>
          <w:tcPr>
            <w:tcW w:w="1242"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2008</w:t>
            </w:r>
          </w:p>
        </w:tc>
      </w:tr>
      <w:tr w:rsidR="00511813" w:rsidTr="00804D1C">
        <w:tc>
          <w:tcPr>
            <w:tcW w:w="759" w:type="dxa"/>
          </w:tcPr>
          <w:p w:rsidR="00511813" w:rsidRDefault="00511813" w:rsidP="00D92359">
            <w:pPr>
              <w:jc w:val="center"/>
              <w:rPr>
                <w:rFonts w:asciiTheme="majorBidi" w:hAnsiTheme="majorBidi" w:cstheme="majorBidi"/>
                <w:sz w:val="28"/>
                <w:szCs w:val="28"/>
                <w:lang w:bidi="ar-IQ"/>
              </w:rPr>
            </w:pPr>
            <w:r>
              <w:rPr>
                <w:rFonts w:asciiTheme="majorBidi" w:hAnsiTheme="majorBidi" w:cstheme="majorBidi"/>
                <w:sz w:val="28"/>
                <w:szCs w:val="28"/>
                <w:lang w:bidi="ar-IQ"/>
              </w:rPr>
              <w:t>7</w:t>
            </w:r>
          </w:p>
        </w:tc>
        <w:tc>
          <w:tcPr>
            <w:tcW w:w="4961"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عضو الجمعية العربية لكليات الصيدله في الوطن العربي</w:t>
            </w:r>
          </w:p>
        </w:tc>
        <w:tc>
          <w:tcPr>
            <w:tcW w:w="1560"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2000</w:t>
            </w:r>
          </w:p>
        </w:tc>
        <w:tc>
          <w:tcPr>
            <w:tcW w:w="1242"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2009</w:t>
            </w:r>
          </w:p>
        </w:tc>
      </w:tr>
      <w:tr w:rsidR="00511813" w:rsidTr="00804D1C">
        <w:tc>
          <w:tcPr>
            <w:tcW w:w="759" w:type="dxa"/>
          </w:tcPr>
          <w:p w:rsidR="00511813" w:rsidRDefault="00511813" w:rsidP="00D92359">
            <w:pPr>
              <w:jc w:val="center"/>
              <w:rPr>
                <w:rFonts w:asciiTheme="majorBidi" w:hAnsiTheme="majorBidi" w:cstheme="majorBidi"/>
                <w:sz w:val="28"/>
                <w:szCs w:val="28"/>
                <w:lang w:bidi="ar-IQ"/>
              </w:rPr>
            </w:pPr>
            <w:r>
              <w:rPr>
                <w:rFonts w:asciiTheme="majorBidi" w:hAnsiTheme="majorBidi" w:cstheme="majorBidi"/>
                <w:sz w:val="28"/>
                <w:szCs w:val="28"/>
                <w:lang w:bidi="ar-IQ"/>
              </w:rPr>
              <w:t>8</w:t>
            </w:r>
          </w:p>
        </w:tc>
        <w:tc>
          <w:tcPr>
            <w:tcW w:w="4961"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عضو لجنة بحوث تصنيع الادوية- وزارة التعليم العالي والبحث العلمي </w:t>
            </w:r>
          </w:p>
        </w:tc>
        <w:tc>
          <w:tcPr>
            <w:tcW w:w="1560"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1999</w:t>
            </w:r>
          </w:p>
        </w:tc>
        <w:tc>
          <w:tcPr>
            <w:tcW w:w="1242"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2003</w:t>
            </w:r>
          </w:p>
        </w:tc>
      </w:tr>
      <w:tr w:rsidR="00511813" w:rsidTr="00804D1C">
        <w:tc>
          <w:tcPr>
            <w:tcW w:w="759" w:type="dxa"/>
          </w:tcPr>
          <w:p w:rsidR="00511813" w:rsidRDefault="00511813" w:rsidP="00D92359">
            <w:pPr>
              <w:jc w:val="center"/>
              <w:rPr>
                <w:rFonts w:asciiTheme="majorBidi" w:hAnsiTheme="majorBidi" w:cstheme="majorBidi"/>
                <w:sz w:val="28"/>
                <w:szCs w:val="28"/>
                <w:lang w:bidi="ar-IQ"/>
              </w:rPr>
            </w:pPr>
            <w:r>
              <w:rPr>
                <w:rFonts w:asciiTheme="majorBidi" w:hAnsiTheme="majorBidi" w:cstheme="majorBidi"/>
                <w:sz w:val="28"/>
                <w:szCs w:val="28"/>
                <w:lang w:bidi="ar-IQ"/>
              </w:rPr>
              <w:t>9</w:t>
            </w:r>
          </w:p>
        </w:tc>
        <w:tc>
          <w:tcPr>
            <w:tcW w:w="4961" w:type="dxa"/>
          </w:tcPr>
          <w:p w:rsidR="00511813" w:rsidRDefault="00511813"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استشاري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الشركة العامه لصناعه الادوية والمستلزمات الطبية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سامراء</w:t>
            </w:r>
          </w:p>
          <w:p w:rsidR="00511813" w:rsidRDefault="0027048F"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موسئس بحوث أدوية السرطان </w:t>
            </w:r>
          </w:p>
        </w:tc>
        <w:tc>
          <w:tcPr>
            <w:tcW w:w="1560" w:type="dxa"/>
          </w:tcPr>
          <w:p w:rsidR="00511813" w:rsidRDefault="0027048F"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1996</w:t>
            </w:r>
          </w:p>
        </w:tc>
        <w:tc>
          <w:tcPr>
            <w:tcW w:w="1242" w:type="dxa"/>
          </w:tcPr>
          <w:p w:rsidR="00511813" w:rsidRDefault="0027048F" w:rsidP="00D92359">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2004</w:t>
            </w:r>
          </w:p>
        </w:tc>
      </w:tr>
    </w:tbl>
    <w:p w:rsidR="00D92359" w:rsidRDefault="00D92359" w:rsidP="00804D1C">
      <w:pPr>
        <w:rPr>
          <w:sz w:val="44"/>
          <w:szCs w:val="44"/>
          <w:rtl/>
          <w:lang w:bidi="ar-IQ"/>
        </w:rPr>
      </w:pPr>
      <w:r w:rsidRPr="00804D1C">
        <w:rPr>
          <w:rFonts w:cs="DecoType Naskh Swashes" w:hint="cs"/>
          <w:b/>
          <w:bCs/>
          <w:color w:val="FF0000"/>
          <w:sz w:val="44"/>
          <w:szCs w:val="44"/>
          <w:rtl/>
          <w:lang w:bidi="ar-IQ"/>
        </w:rPr>
        <w:t>الانشطة العلمية</w:t>
      </w:r>
    </w:p>
    <w:tbl>
      <w:tblPr>
        <w:tblStyle w:val="a3"/>
        <w:bidiVisual/>
        <w:tblW w:w="0" w:type="auto"/>
        <w:tblLook w:val="04A0" w:firstRow="1" w:lastRow="0" w:firstColumn="1" w:lastColumn="0" w:noHBand="0" w:noVBand="1"/>
      </w:tblPr>
      <w:tblGrid>
        <w:gridCol w:w="8522"/>
      </w:tblGrid>
      <w:tr w:rsidR="00D92359" w:rsidTr="00804D1C">
        <w:tc>
          <w:tcPr>
            <w:tcW w:w="8522" w:type="dxa"/>
            <w:shd w:val="clear" w:color="auto" w:fill="D9D9D9" w:themeFill="background1" w:themeFillShade="D9"/>
          </w:tcPr>
          <w:p w:rsidR="00D92359" w:rsidRDefault="00D92359" w:rsidP="00D92359">
            <w:pPr>
              <w:jc w:val="center"/>
              <w:rPr>
                <w:sz w:val="44"/>
                <w:szCs w:val="44"/>
                <w:rtl/>
                <w:lang w:bidi="ar-IQ"/>
              </w:rPr>
            </w:pPr>
            <w:r w:rsidRPr="00804D1C">
              <w:rPr>
                <w:rFonts w:hint="cs"/>
                <w:sz w:val="28"/>
                <w:szCs w:val="28"/>
                <w:rtl/>
                <w:lang w:bidi="ar-IQ"/>
              </w:rPr>
              <w:t>الابحاث المنشورة</w:t>
            </w:r>
          </w:p>
        </w:tc>
      </w:tr>
      <w:tr w:rsidR="00D92359" w:rsidTr="00D92359">
        <w:tc>
          <w:tcPr>
            <w:tcW w:w="8522" w:type="dxa"/>
          </w:tcPr>
          <w:p w:rsidR="00A90740" w:rsidRPr="009244D4" w:rsidRDefault="00A90740" w:rsidP="00A90740">
            <w:pPr>
              <w:widowControl w:val="0"/>
              <w:numPr>
                <w:ilvl w:val="0"/>
                <w:numId w:val="1"/>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 Yousif WH, Al-Rawi MM. Kahdr AM and Khuthier AH: Some acetylenic amines of potential pharmacological value. J. Iraqi Chem. Soc. 105-114 (1986).</w:t>
            </w:r>
          </w:p>
          <w:p w:rsidR="00A90740" w:rsidRPr="009244D4" w:rsidRDefault="00A90740" w:rsidP="00A90740">
            <w:pPr>
              <w:widowControl w:val="0"/>
              <w:numPr>
                <w:ilvl w:val="0"/>
                <w:numId w:val="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Al-Rawi JMA, Khuthier AH and Abachi FT.: C-13 NMR study of some acetylenic amines, N-oxides and their rearrangement products. Spectrochimca A 1121-1123 (1987).</w:t>
            </w:r>
          </w:p>
          <w:p w:rsidR="00A90740" w:rsidRPr="009244D4" w:rsidRDefault="00A90740" w:rsidP="00A90740">
            <w:pPr>
              <w:widowControl w:val="0"/>
              <w:numPr>
                <w:ilvl w:val="0"/>
                <w:numId w:val="3"/>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Khuthier AH and Abachi FT.: studies of tertiary amine oxides part 12 J. Iraqi chem. Soc. 257-270 (1987).</w:t>
            </w:r>
          </w:p>
          <w:p w:rsidR="00A90740" w:rsidRPr="009244D4" w:rsidRDefault="00A90740" w:rsidP="00A90740">
            <w:pPr>
              <w:widowControl w:val="0"/>
              <w:tabs>
                <w:tab w:val="left" w:pos="735"/>
                <w:tab w:val="right" w:pos="8080"/>
              </w:tabs>
              <w:bidi w:val="0"/>
              <w:adjustRightInd w:val="0"/>
              <w:ind w:left="735"/>
              <w:rPr>
                <w:rFonts w:ascii="Times New Roman" w:eastAsia="SimSun" w:hAnsi="Times New Roman" w:cs="Times New Roman"/>
                <w:b/>
                <w:bCs/>
                <w:sz w:val="24"/>
                <w:szCs w:val="24"/>
                <w:lang w:eastAsia="zh-CN"/>
              </w:rPr>
            </w:pPr>
          </w:p>
          <w:p w:rsidR="00A90740" w:rsidRPr="009244D4" w:rsidRDefault="00A90740" w:rsidP="00A90740">
            <w:pPr>
              <w:widowControl w:val="0"/>
              <w:numPr>
                <w:ilvl w:val="0"/>
                <w:numId w:val="4"/>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 and Saour KY: H-NMR investigation of some dimeric (Di and Tri peptides). Al-Mustansiriyah J.Sci.(1993).2,pp28</w:t>
            </w:r>
          </w:p>
          <w:p w:rsidR="00A90740" w:rsidRPr="009244D4" w:rsidRDefault="00A90740" w:rsidP="00A90740">
            <w:pPr>
              <w:widowControl w:val="0"/>
              <w:numPr>
                <w:ilvl w:val="0"/>
                <w:numId w:val="18"/>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A.H.Khutheir and Faris T. Abachi, Synthesis and biological activity of N (4-morphlino-2-butunyl acetate),Patent 2511, 1993.</w:t>
            </w:r>
          </w:p>
          <w:p w:rsidR="00A90740" w:rsidRPr="009244D4" w:rsidRDefault="00A90740" w:rsidP="00A90740">
            <w:pPr>
              <w:widowControl w:val="0"/>
              <w:tabs>
                <w:tab w:val="left" w:pos="735"/>
                <w:tab w:val="right" w:pos="8080"/>
              </w:tabs>
              <w:bidi w:val="0"/>
              <w:adjustRightInd w:val="0"/>
              <w:ind w:left="735"/>
              <w:rPr>
                <w:rFonts w:ascii="Times New Roman" w:eastAsia="SimSun" w:hAnsi="Times New Roman" w:cs="Times New Roman"/>
                <w:b/>
                <w:bCs/>
                <w:sz w:val="24"/>
                <w:szCs w:val="24"/>
                <w:lang w:eastAsia="zh-CN"/>
              </w:rPr>
            </w:pPr>
          </w:p>
          <w:p w:rsidR="00A90740" w:rsidRPr="009244D4" w:rsidRDefault="00A90740" w:rsidP="00A90740">
            <w:pPr>
              <w:widowControl w:val="0"/>
              <w:numPr>
                <w:ilvl w:val="0"/>
                <w:numId w:val="5"/>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Borazan HN., Abachi FT. And Faraj JA: A study of Nasal absorption of an enkephalin analog in rats, Iraqi. J. Pharm. Sci. (1994).</w:t>
            </w:r>
          </w:p>
          <w:p w:rsidR="00A90740" w:rsidRPr="009244D4" w:rsidRDefault="00A90740" w:rsidP="00A90740">
            <w:pPr>
              <w:widowControl w:val="0"/>
              <w:numPr>
                <w:ilvl w:val="0"/>
                <w:numId w:val="6"/>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 and Saour KY: Novel Leu-enkephalinamide analogues with analgesic activity. Iraqi J.V.S. 25-28 (1994).</w:t>
            </w:r>
          </w:p>
          <w:p w:rsidR="00A90740" w:rsidRPr="009244D4" w:rsidRDefault="00A90740" w:rsidP="00A90740">
            <w:pPr>
              <w:widowControl w:val="0"/>
              <w:numPr>
                <w:ilvl w:val="0"/>
                <w:numId w:val="7"/>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 and Khuthier AH: Biological study of N Propargyl piperidine and O Allenly hydroxy piperidine. Arab universities J. of applied Sciences, No. 1. (1995).</w:t>
            </w:r>
          </w:p>
          <w:p w:rsidR="00A90740" w:rsidRPr="009244D4" w:rsidRDefault="00A90740" w:rsidP="00A90740">
            <w:pPr>
              <w:widowControl w:val="0"/>
              <w:numPr>
                <w:ilvl w:val="0"/>
                <w:numId w:val="8"/>
              </w:numPr>
              <w:tabs>
                <w:tab w:val="left" w:pos="735"/>
                <w:tab w:val="right" w:pos="8080"/>
              </w:tabs>
              <w:bidi w:val="0"/>
              <w:adjustRightInd w:val="0"/>
              <w:ind w:left="735" w:hanging="375"/>
              <w:rPr>
                <w:rFonts w:ascii="Times New Roman" w:eastAsia="SimSun" w:hAnsi="Times New Roman" w:cs="Times New Roman"/>
                <w:sz w:val="24"/>
                <w:szCs w:val="24"/>
                <w:lang w:eastAsia="zh-CN"/>
              </w:rPr>
            </w:pPr>
            <w:r w:rsidRPr="009244D4">
              <w:rPr>
                <w:rFonts w:ascii="Times New Roman" w:eastAsia="SimSun" w:hAnsi="Times New Roman" w:cs="Times New Roman"/>
                <w:b/>
                <w:bCs/>
                <w:sz w:val="24"/>
                <w:szCs w:val="24"/>
                <w:lang w:eastAsia="zh-CN"/>
              </w:rPr>
              <w:t>Abachi FT and Sallomi IJ and Mahmood AA: The effect of cobalt (II) (gly)</w:t>
            </w:r>
            <w:r w:rsidRPr="009244D4">
              <w:rPr>
                <w:rFonts w:ascii="Times New Roman" w:eastAsia="SimSun" w:hAnsi="Times New Roman" w:cs="Times New Roman"/>
                <w:b/>
                <w:bCs/>
                <w:sz w:val="24"/>
                <w:szCs w:val="24"/>
                <w:vertAlign w:val="subscript"/>
                <w:lang w:eastAsia="zh-CN"/>
              </w:rPr>
              <w:t>2</w:t>
            </w:r>
            <w:r w:rsidRPr="009244D4">
              <w:rPr>
                <w:rFonts w:ascii="Times New Roman" w:eastAsia="SimSun" w:hAnsi="Times New Roman" w:cs="Times New Roman"/>
                <w:b/>
                <w:bCs/>
                <w:sz w:val="24"/>
                <w:szCs w:val="24"/>
                <w:lang w:eastAsia="zh-CN"/>
              </w:rPr>
              <w:t xml:space="preserve"> (triam)</w:t>
            </w:r>
            <w:r w:rsidRPr="009244D4">
              <w:rPr>
                <w:rFonts w:ascii="Times New Roman" w:eastAsia="SimSun" w:hAnsi="Times New Roman" w:cs="Times New Roman"/>
                <w:b/>
                <w:bCs/>
                <w:sz w:val="24"/>
                <w:szCs w:val="24"/>
                <w:vertAlign w:val="subscript"/>
                <w:lang w:eastAsia="zh-CN"/>
              </w:rPr>
              <w:t>2</w:t>
            </w:r>
            <w:r w:rsidRPr="009244D4">
              <w:rPr>
                <w:rFonts w:ascii="Times New Roman" w:eastAsia="SimSun" w:hAnsi="Times New Roman" w:cs="Times New Roman"/>
                <w:b/>
                <w:bCs/>
                <w:sz w:val="24"/>
                <w:szCs w:val="24"/>
                <w:lang w:eastAsia="zh-CN"/>
              </w:rPr>
              <w:t xml:space="preserve"> on Secondary metabolism 25028 (1994).</w:t>
            </w:r>
          </w:p>
          <w:p w:rsidR="00A90740" w:rsidRPr="009244D4" w:rsidRDefault="00A90740" w:rsidP="00A90740">
            <w:pPr>
              <w:widowControl w:val="0"/>
              <w:numPr>
                <w:ilvl w:val="0"/>
                <w:numId w:val="9"/>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sz w:val="24"/>
                <w:szCs w:val="24"/>
                <w:lang w:eastAsia="zh-CN"/>
              </w:rPr>
              <w:t>Sallomi IJ Abachi FT and Mahmood AA: Synthesis</w:t>
            </w:r>
            <w:r w:rsidRPr="009244D4">
              <w:rPr>
                <w:rFonts w:ascii="Times New Roman" w:eastAsia="SimSun" w:hAnsi="Times New Roman" w:cs="Times New Roman"/>
                <w:b/>
                <w:bCs/>
                <w:sz w:val="24"/>
                <w:szCs w:val="24"/>
                <w:lang w:eastAsia="zh-CN"/>
              </w:rPr>
              <w:t xml:space="preserve"> and biochemical evaluation of bis-(Gly) (en) mixed ligand (II). Iraqi J.V.S. 67-75 (1995).</w:t>
            </w:r>
          </w:p>
          <w:p w:rsidR="00A90740" w:rsidRPr="009244D4" w:rsidRDefault="00A90740" w:rsidP="00A90740">
            <w:pPr>
              <w:widowControl w:val="0"/>
              <w:numPr>
                <w:ilvl w:val="0"/>
                <w:numId w:val="10"/>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Al-Jawad F, Al-Omari and Abachi FT: Synthesis of N-propargyl amino acid derivatives as potential anticancer agents. Iraqi J. Pharm. Sei. Vol 9: 1-9 (1997).</w:t>
            </w:r>
          </w:p>
          <w:p w:rsidR="00A90740" w:rsidRPr="009244D4" w:rsidRDefault="00A90740" w:rsidP="00A90740">
            <w:pPr>
              <w:widowControl w:val="0"/>
              <w:tabs>
                <w:tab w:val="left" w:pos="735"/>
                <w:tab w:val="right" w:pos="8080"/>
              </w:tabs>
              <w:bidi w:val="0"/>
              <w:adjustRightInd w:val="0"/>
              <w:ind w:left="73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 xml:space="preserve">Faris T.Abachi, N.Al-Omeri anf Fouad H.Al-Jawad, Methods for Synthesis of acetylenic amino acids as Anti Cancer cell (RL).Patent. 2656, </w:t>
            </w:r>
            <w:r w:rsidRPr="009244D4">
              <w:rPr>
                <w:rFonts w:ascii="Times New Roman" w:eastAsia="SimSun" w:hAnsi="Times New Roman" w:cs="Times New Roman"/>
                <w:b/>
                <w:bCs/>
                <w:sz w:val="24"/>
                <w:szCs w:val="24"/>
                <w:lang w:eastAsia="zh-CN"/>
              </w:rPr>
              <w:lastRenderedPageBreak/>
              <w:t>1997.</w:t>
            </w:r>
          </w:p>
          <w:p w:rsidR="00A90740" w:rsidRPr="009244D4" w:rsidRDefault="00A90740" w:rsidP="00A90740">
            <w:pPr>
              <w:widowControl w:val="0"/>
              <w:numPr>
                <w:ilvl w:val="0"/>
                <w:numId w:val="11"/>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 and Hana SH. C Binding of Bovine Serum Albumin to mono and di oilgo saccharides. Iraqi J. Pharm. Sci. Vol. (26-37).</w:t>
            </w:r>
          </w:p>
          <w:p w:rsidR="00A90740" w:rsidRPr="009244D4" w:rsidRDefault="00A90740" w:rsidP="00A90740">
            <w:pPr>
              <w:widowControl w:val="0"/>
              <w:numPr>
                <w:ilvl w:val="0"/>
                <w:numId w:val="1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Synthesis and Biologicla Studies of some 4-Aza-Zo Amino preguenes. Faris T. Abachi and A.H. Khuthier and Fouad Al-Jawad. Rafidain J. Sci. (9) 1998.</w:t>
            </w:r>
          </w:p>
          <w:p w:rsidR="00A90740" w:rsidRPr="009244D4" w:rsidRDefault="00A90740" w:rsidP="00A90740">
            <w:pPr>
              <w:widowControl w:val="0"/>
              <w:numPr>
                <w:ilvl w:val="0"/>
                <w:numId w:val="13"/>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 (1998) Synthesis and biological studies of N-propargyl amino acids on cancer cells. Arabic J. Pharm. Sci. Syria.</w:t>
            </w:r>
          </w:p>
          <w:p w:rsidR="00A90740" w:rsidRPr="009244D4" w:rsidRDefault="00A90740" w:rsidP="00A90740">
            <w:pPr>
              <w:widowControl w:val="0"/>
              <w:numPr>
                <w:ilvl w:val="0"/>
                <w:numId w:val="14"/>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Thermal Rearrangement and Allenic N-Oxides to Ketone and Imine. Faris T. Abachi and A.H. Khutheir. Techincology J. 114-1998.</w:t>
            </w:r>
          </w:p>
          <w:p w:rsidR="00A90740" w:rsidRPr="009244D4" w:rsidRDefault="00A90740" w:rsidP="00A90740">
            <w:pPr>
              <w:widowControl w:val="0"/>
              <w:numPr>
                <w:ilvl w:val="0"/>
                <w:numId w:val="15"/>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Studies of tertiary amino Oxides 12. N-Oxidation of pharmacologically important acetylenic amines. A.H. Khutheir and Faris T. Abachi. J. Iraqi. Chem. Soc. 12(2) 1987.</w:t>
            </w:r>
          </w:p>
          <w:p w:rsidR="00A90740" w:rsidRPr="009244D4" w:rsidRDefault="00A90740" w:rsidP="00A90740">
            <w:pPr>
              <w:widowControl w:val="0"/>
              <w:numPr>
                <w:ilvl w:val="0"/>
                <w:numId w:val="16"/>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Biological Study of some phtholyl amino acids and phthalyl amino acid esters as antimirobial agent, Waidulla N. Al-Ani, Nuhal Al-Omari and Faris T. Abachi. J. Ed. Sc. Vol (35) 1999.</w:t>
            </w:r>
          </w:p>
          <w:p w:rsidR="00A90740" w:rsidRPr="009244D4" w:rsidRDefault="00A90740" w:rsidP="00A90740">
            <w:pPr>
              <w:widowControl w:val="0"/>
              <w:numPr>
                <w:ilvl w:val="0"/>
                <w:numId w:val="16"/>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Faris T.Abachi &amp; Shatha.Younis Method d for Synthesis the Compound Hydrochloride N-Proparglyl cystesin as anti- lung cancer Hop-92 in vitro. Patent,2765,  1999.</w:t>
            </w:r>
          </w:p>
          <w:p w:rsidR="00A90740" w:rsidRPr="009244D4" w:rsidRDefault="00A90740" w:rsidP="00A90740">
            <w:pPr>
              <w:widowControl w:val="0"/>
              <w:numPr>
                <w:ilvl w:val="0"/>
                <w:numId w:val="17"/>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The Stability of oily praparation of  Trimethoprim. Read A. Ahmed Fouad K. Mohammad and Faris. T. Abachi. Vol 12, N: 2, 1999.</w:t>
            </w:r>
          </w:p>
          <w:p w:rsidR="00A90740" w:rsidRPr="009244D4" w:rsidRDefault="00A90740" w:rsidP="00A90740">
            <w:pPr>
              <w:widowControl w:val="0"/>
              <w:numPr>
                <w:ilvl w:val="0"/>
                <w:numId w:val="17"/>
              </w:numPr>
              <w:tabs>
                <w:tab w:val="left" w:pos="735"/>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 xml:space="preserve">        Ahmad RA. And Abachi FT. A gas chromatography method for the determination of Glipizid. J. Ed. Sci, 37 (1999). </w:t>
            </w:r>
          </w:p>
          <w:p w:rsidR="00A90740" w:rsidRPr="009244D4" w:rsidRDefault="00A90740" w:rsidP="00A90740">
            <w:pPr>
              <w:widowControl w:val="0"/>
              <w:tabs>
                <w:tab w:val="left" w:pos="735"/>
                <w:tab w:val="left" w:pos="4125"/>
              </w:tabs>
              <w:bidi w:val="0"/>
              <w:adjustRightInd w:val="0"/>
              <w:ind w:left="735"/>
              <w:rPr>
                <w:rFonts w:ascii="Times New Roman" w:eastAsia="SimSun" w:hAnsi="Times New Roman" w:cs="Times New Roman"/>
                <w:b/>
                <w:bCs/>
                <w:sz w:val="24"/>
                <w:szCs w:val="24"/>
                <w:lang w:eastAsia="zh-CN" w:bidi="ar-IQ"/>
              </w:rPr>
            </w:pPr>
            <w:r w:rsidRPr="009244D4">
              <w:rPr>
                <w:rFonts w:ascii="Times New Roman" w:eastAsia="SimSun" w:hAnsi="Times New Roman" w:cs="Times New Roman" w:hint="cs"/>
                <w:b/>
                <w:bCs/>
                <w:sz w:val="24"/>
                <w:szCs w:val="24"/>
                <w:rtl/>
                <w:lang w:eastAsia="zh-CN"/>
              </w:rPr>
              <w:t xml:space="preserve">    </w:t>
            </w:r>
            <w:r w:rsidRPr="009244D4">
              <w:rPr>
                <w:rFonts w:ascii="Times New Roman" w:eastAsia="SimSun" w:hAnsi="Times New Roman" w:cs="Times New Roman"/>
                <w:b/>
                <w:bCs/>
                <w:sz w:val="24"/>
                <w:szCs w:val="24"/>
                <w:rtl/>
                <w:lang w:eastAsia="zh-CN"/>
              </w:rPr>
              <w:tab/>
            </w:r>
          </w:p>
          <w:p w:rsidR="00A90740" w:rsidRPr="009244D4" w:rsidRDefault="00A90740" w:rsidP="00A90740">
            <w:pPr>
              <w:widowControl w:val="0"/>
              <w:numPr>
                <w:ilvl w:val="0"/>
                <w:numId w:val="19"/>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Faris T. Abachi &amp; Mohammed Salmin. Synthesis of 7-chloro-2-methyl thio2-N (carbazetto ethyl) 2,3 [2H] pyrano [3,4-A] (1,3) oxazine 4,5 dione as anticancer cells. Patent. 2807, 2000</w:t>
            </w:r>
          </w:p>
          <w:p w:rsidR="00A90740" w:rsidRPr="009244D4" w:rsidRDefault="00A90740" w:rsidP="00A90740">
            <w:pPr>
              <w:widowControl w:val="0"/>
              <w:numPr>
                <w:ilvl w:val="0"/>
                <w:numId w:val="24"/>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Ahmad RA and Abachi FT spectroscopic determination of Ketotofen fumarate in pharmaceutical preparations. J. Ed. Sci (1999).</w:t>
            </w:r>
          </w:p>
          <w:p w:rsidR="00A90740" w:rsidRPr="009244D4" w:rsidRDefault="00A90740" w:rsidP="00A90740">
            <w:pPr>
              <w:widowControl w:val="0"/>
              <w:numPr>
                <w:ilvl w:val="0"/>
                <w:numId w:val="25"/>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Ahmad RA and Abachi FT. The stability of thiopentone sodium. Iraqi. J. Vet. Sci 19, (1999).</w:t>
            </w:r>
          </w:p>
          <w:p w:rsidR="00A90740" w:rsidRPr="009244D4" w:rsidRDefault="00A90740" w:rsidP="00A90740">
            <w:pPr>
              <w:widowControl w:val="0"/>
              <w:tabs>
                <w:tab w:val="left" w:pos="735"/>
                <w:tab w:val="right" w:pos="8080"/>
              </w:tabs>
              <w:bidi w:val="0"/>
              <w:adjustRightInd w:val="0"/>
              <w:ind w:left="735"/>
              <w:rPr>
                <w:rFonts w:ascii="Times New Roman" w:eastAsia="SimSun" w:hAnsi="Times New Roman" w:cs="Times New Roman"/>
                <w:b/>
                <w:bCs/>
                <w:sz w:val="24"/>
                <w:szCs w:val="24"/>
                <w:lang w:eastAsia="zh-CN"/>
              </w:rPr>
            </w:pPr>
          </w:p>
          <w:p w:rsidR="00A90740" w:rsidRPr="009244D4" w:rsidRDefault="00A90740" w:rsidP="00A90740">
            <w:pPr>
              <w:widowControl w:val="0"/>
              <w:numPr>
                <w:ilvl w:val="0"/>
                <w:numId w:val="24"/>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Ahmad RA and Abachi FT spectroscopic determination of Ketotofen fumarate in pharmaceutical preparations. J. Ed. Sci (1999).</w:t>
            </w:r>
          </w:p>
          <w:p w:rsidR="00A90740" w:rsidRPr="009244D4" w:rsidRDefault="00A90740" w:rsidP="00A90740">
            <w:pPr>
              <w:widowControl w:val="0"/>
              <w:numPr>
                <w:ilvl w:val="0"/>
                <w:numId w:val="25"/>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Ahmad RA and Abachi FT. The stability of thiopentone sodium. Iraqi. J. Vet. Sci 19, (1999).</w:t>
            </w:r>
          </w:p>
          <w:p w:rsidR="00A90740" w:rsidRPr="009244D4" w:rsidRDefault="00A90740" w:rsidP="00A90740">
            <w:pPr>
              <w:widowControl w:val="0"/>
              <w:numPr>
                <w:ilvl w:val="0"/>
                <w:numId w:val="25"/>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ynthesis of new analgesic peptides analogues with expected biological                  activity M.F. almeri: Kwkab Y. Saour and Faris T. Abachi. Raf. J. Sci. Vol 11, No 4,   2000</w:t>
            </w:r>
          </w:p>
          <w:p w:rsidR="00A90740" w:rsidRPr="009244D4" w:rsidRDefault="00A90740" w:rsidP="00A90740">
            <w:pPr>
              <w:widowControl w:val="0"/>
              <w:numPr>
                <w:ilvl w:val="0"/>
                <w:numId w:val="20"/>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Identification of bongradia chrysogonum tuber extract. Faris T. Abachi and Ahmad S. Khalaf. J. Edu. Sci. no. 27, 2000.</w:t>
            </w:r>
          </w:p>
          <w:p w:rsidR="00A90740" w:rsidRPr="009244D4" w:rsidRDefault="00A90740" w:rsidP="00A90740">
            <w:pPr>
              <w:widowControl w:val="0"/>
              <w:numPr>
                <w:ilvl w:val="0"/>
                <w:numId w:val="21"/>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Synthesis and biological studies of new benzildene glutamic acid complexes of suspected anticancer activity (part II), Issam. J. Sallomi. Amira. J. Shaheen and Faris. T. Abachi. J. Edu. Sci nol 48, 2001.</w:t>
            </w:r>
          </w:p>
          <w:p w:rsidR="00A90740" w:rsidRPr="009244D4" w:rsidRDefault="00A90740" w:rsidP="00A90740">
            <w:pPr>
              <w:widowControl w:val="0"/>
              <w:numPr>
                <w:ilvl w:val="0"/>
                <w:numId w:val="2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Structural characteristic and biological studies of Pt complexes (part I), Issam. J. Sallomi, Amira. J. Shaheen and Faris. T. Abachi. J. Edu. Sci nol 49, 2001.</w:t>
            </w:r>
          </w:p>
          <w:p w:rsidR="00A90740" w:rsidRPr="009244D4" w:rsidRDefault="00A90740" w:rsidP="00A90740">
            <w:pPr>
              <w:widowControl w:val="0"/>
              <w:numPr>
                <w:ilvl w:val="0"/>
                <w:numId w:val="23"/>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Biological activity of some amino acid derivatives as shiff base. Amira. J. Shaheen. A.Y. shareef Faris. T. Abachi and A.T. Ahmed. Raf. J. Sci. 2000.</w:t>
            </w:r>
          </w:p>
          <w:p w:rsidR="00A90740" w:rsidRPr="009244D4" w:rsidRDefault="00A90740" w:rsidP="00A90740">
            <w:pPr>
              <w:widowControl w:val="0"/>
              <w:numPr>
                <w:ilvl w:val="0"/>
                <w:numId w:val="26"/>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lastRenderedPageBreak/>
              <w:t>Mohammod FK, Abachi FT and Abass BT. Preparation of oxyclonzenide-levamisole oral suspension for sheep cattle 16 (2002).</w:t>
            </w:r>
          </w:p>
          <w:p w:rsidR="00A90740" w:rsidRPr="009244D4" w:rsidRDefault="00A90740" w:rsidP="00A90740">
            <w:pPr>
              <w:widowControl w:val="0"/>
              <w:numPr>
                <w:ilvl w:val="0"/>
                <w:numId w:val="26"/>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Mohammad F.K. Abachi F T.,Al-Badrany MS, &amp; Talib A.A. Preparation of 1% injectable solution of the local anesthetic Lidocaine, Iraqi, J. Vet. Sci., 2002, Vol.17.No.2.139-142.</w:t>
            </w:r>
          </w:p>
          <w:p w:rsidR="00A90740" w:rsidRPr="009244D4" w:rsidRDefault="00A90740" w:rsidP="00A90740">
            <w:pPr>
              <w:widowControl w:val="0"/>
              <w:numPr>
                <w:ilvl w:val="0"/>
                <w:numId w:val="26"/>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Mohammad F.K. Abachi F T&amp; Abass BT, Iraqi.J.Vet. Sci., 2002, Vol 16, No.1, 107-111.</w:t>
            </w:r>
          </w:p>
          <w:p w:rsidR="00A90740" w:rsidRPr="009244D4" w:rsidRDefault="00A90740" w:rsidP="00A90740">
            <w:pPr>
              <w:widowControl w:val="0"/>
              <w:numPr>
                <w:ilvl w:val="0"/>
                <w:numId w:val="27"/>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Al-Juwarey MR. and Abachi FT. The microstatic effects of Nigella sativa and Allium sativum Aganist infective isolated from root canals of Non-vital Teeth. Arab. J. Pharm. Sci. 3 (2003)p 69.</w:t>
            </w:r>
          </w:p>
          <w:p w:rsidR="00A90740" w:rsidRPr="009244D4" w:rsidRDefault="00A90740" w:rsidP="00A90740">
            <w:pPr>
              <w:widowControl w:val="0"/>
              <w:numPr>
                <w:ilvl w:val="0"/>
                <w:numId w:val="28"/>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Mohammod FK, Abachi FT and A-Baggon B. Toxicity and Neurobehavioral effects of ciprofloxacin in mice. Iraqi. J. Pharmacy 1, (2003).</w:t>
            </w:r>
          </w:p>
          <w:p w:rsidR="00A90740" w:rsidRPr="009244D4" w:rsidRDefault="00A90740" w:rsidP="00A90740">
            <w:pPr>
              <w:widowControl w:val="0"/>
              <w:numPr>
                <w:ilvl w:val="0"/>
                <w:numId w:val="29"/>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Mekdad R.Al-Juwarey and Abachi FT.The Microstatic Effects of Nigella Sativa and Allium Sativum Against Infective lsolates From Root Canals of Non-Vital Teeth. Arab Pharm. Sci. 4(2003).</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p>
          <w:p w:rsidR="00A90740" w:rsidRPr="009244D4" w:rsidRDefault="00A90740" w:rsidP="00A90740">
            <w:pPr>
              <w:widowControl w:val="0"/>
              <w:numPr>
                <w:ilvl w:val="0"/>
                <w:numId w:val="30"/>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FT.,Mohammod FK.,Al-Sawah DA.,and Al-Talb TA. The Stability of Ciprofloxacin 0.3 % Eye Drops .Arab J.Pharm. Sci 7(2004).pp59.</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p>
          <w:p w:rsidR="00A90740" w:rsidRPr="009244D4" w:rsidRDefault="00A90740" w:rsidP="00A90740">
            <w:pPr>
              <w:widowControl w:val="0"/>
              <w:numPr>
                <w:ilvl w:val="0"/>
                <w:numId w:val="31"/>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Mohammod FK.,Abachi FT., Attar MY., Talib AT. Preparation of Oxytetracyclin lnjection Dosage Form for Sheep. lraqi  J. Agric . 9 (2004).</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p>
          <w:p w:rsidR="00A90740" w:rsidRPr="009244D4" w:rsidRDefault="00A90740" w:rsidP="00A90740">
            <w:pPr>
              <w:widowControl w:val="0"/>
              <w:numPr>
                <w:ilvl w:val="0"/>
                <w:numId w:val="3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Abachi FT,Mohammad FK,Al-Sawah TA andAl-Talib AT. Bioavailability and Bioequivalence Study of Two Formulation of Ciprofloxacin Tablet. Arab J. Pharm. Sci.9 (2004),pp 33.</w:t>
            </w:r>
          </w:p>
          <w:p w:rsidR="00A90740" w:rsidRPr="009244D4" w:rsidRDefault="00A90740" w:rsidP="00A90740">
            <w:pPr>
              <w:widowControl w:val="0"/>
              <w:numPr>
                <w:ilvl w:val="0"/>
                <w:numId w:val="3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Mohammad FK, Abachi FT., AttareMY &amp; Talib A.T.,Preparation of Oxytetracycline Injection dosage form For Sheep., Iraqi.J. Agric, Vol 9, No. 3, 2004, pp 186.</w:t>
            </w:r>
          </w:p>
          <w:p w:rsidR="00A90740" w:rsidRPr="009244D4" w:rsidRDefault="00A90740" w:rsidP="00A90740">
            <w:pPr>
              <w:widowControl w:val="0"/>
              <w:numPr>
                <w:ilvl w:val="0"/>
                <w:numId w:val="3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Rana B. And Abachi FT , New Flouroquinolones as anti Microbial agents  , S. Kouria ,The National Antibiotics Confernce ,2005.</w:t>
            </w:r>
          </w:p>
          <w:p w:rsidR="00A90740" w:rsidRPr="009244D4" w:rsidRDefault="00A90740" w:rsidP="00A90740">
            <w:pPr>
              <w:widowControl w:val="0"/>
              <w:numPr>
                <w:ilvl w:val="0"/>
                <w:numId w:val="3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 Mohammod FK , Abachi FT . A Veterinary preparation of the Anthelminetic Tetramisole for Injection in Sheep .2006 .</w:t>
            </w:r>
          </w:p>
          <w:p w:rsidR="00A90740" w:rsidRPr="009244D4" w:rsidRDefault="00A90740" w:rsidP="00A90740">
            <w:pPr>
              <w:widowControl w:val="0"/>
              <w:numPr>
                <w:ilvl w:val="0"/>
                <w:numId w:val="32"/>
              </w:numPr>
              <w:tabs>
                <w:tab w:val="left" w:pos="735"/>
                <w:tab w:val="right" w:pos="8080"/>
              </w:tabs>
              <w:bidi w:val="0"/>
              <w:adjustRightInd w:val="0"/>
              <w:ind w:left="735" w:hanging="37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 Abachi Ft , Arnous B. , Ahmed D .The Stability of Triotic ear drops , Arab J Pharm . Sci., 2007.pp 85.</w:t>
            </w:r>
          </w:p>
          <w:p w:rsidR="00A90740" w:rsidRPr="009244D4" w:rsidRDefault="00A90740" w:rsidP="00A90740">
            <w:pPr>
              <w:numPr>
                <w:ilvl w:val="0"/>
                <w:numId w:val="32"/>
              </w:numPr>
              <w:autoSpaceDE w:val="0"/>
              <w:autoSpaceDN w:val="0"/>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Faris T. Abachi 1, Zaheda A. Najim2, and Yasser F. Mustafa1</w:t>
            </w:r>
          </w:p>
          <w:p w:rsidR="00A90740" w:rsidRPr="009244D4" w:rsidRDefault="00A90740" w:rsidP="00A90740">
            <w:pPr>
              <w:widowControl w:val="0"/>
              <w:tabs>
                <w:tab w:val="left" w:pos="735"/>
                <w:tab w:val="right" w:pos="8080"/>
              </w:tabs>
              <w:bidi w:val="0"/>
              <w:adjustRightInd w:val="0"/>
              <w:ind w:left="735"/>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Abinitio QMlMM dynamicof biological Mono &amp;di substituted urea, Yemeni.J., Pharm.Sci, 2-1, 2008,pp 58-63.</w:t>
            </w:r>
          </w:p>
          <w:p w:rsidR="00A90740" w:rsidRPr="009244D4" w:rsidRDefault="00A90740" w:rsidP="00A90740">
            <w:pPr>
              <w:bidi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42- A Simple and Rapid Method for Dosage Calculation in Renal lmpairment  Arab. J.Pharma. Sci., 3 , 2009.</w:t>
            </w:r>
          </w:p>
          <w:p w:rsidR="00A90740" w:rsidRPr="009244D4" w:rsidRDefault="00A90740" w:rsidP="00A90740">
            <w:pPr>
              <w:bidi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43- F.K. Mohammod ,M.Y. Al-Attar , F.T. Abachi Ahraf.S T.A.Al-Talib Alsawah T., Preparation &amp; evalution of Veterinary 20% injectable of tylosin . Veterinary Would , 2010 ,Vol 3, No1 ., 5-7 .</w:t>
            </w:r>
          </w:p>
          <w:p w:rsidR="00A90740" w:rsidRPr="009244D4" w:rsidRDefault="00A90740" w:rsidP="00A90740">
            <w:pPr>
              <w:bidi w:val="0"/>
              <w:rPr>
                <w:rFonts w:ascii="Times New Roman" w:eastAsia="SimSun" w:hAnsi="Times New Roman" w:cs="Times New Roman"/>
                <w:b/>
                <w:bCs/>
                <w:sz w:val="24"/>
                <w:szCs w:val="24"/>
                <w:lang w:eastAsia="zh-CN"/>
              </w:rPr>
            </w:pPr>
          </w:p>
          <w:p w:rsidR="00A90740" w:rsidRPr="009244D4" w:rsidRDefault="00A90740" w:rsidP="00A90740">
            <w:pPr>
              <w:bidi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44- FT. Abachi , F. Bender . Stability of new formulation of Chloramphenical eye drops .Tikrute . pharm. Sci., No 6 , 2010 .</w:t>
            </w:r>
          </w:p>
          <w:p w:rsidR="00A90740" w:rsidRPr="009244D4" w:rsidRDefault="00A90740" w:rsidP="00A90740">
            <w:pPr>
              <w:bidi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45- FarisT.Abachi,Ammar B Behnan &amp; Zaheda A.Najim.Abinitio QMlMM calculationsof new6- methoxy substituted Naphalene derivatives, J. Int.Enviro. Appli&amp; Sci, 2010, 5(5), pp 901.</w:t>
            </w:r>
          </w:p>
          <w:p w:rsidR="00A90740" w:rsidRPr="009244D4" w:rsidRDefault="00A90740" w:rsidP="00A90740">
            <w:pPr>
              <w:widowControl w:val="0"/>
              <w:tabs>
                <w:tab w:val="right" w:pos="8080"/>
              </w:tabs>
              <w:bidi w:val="0"/>
              <w:adjustRightInd w:val="0"/>
              <w:ind w:left="720"/>
              <w:rPr>
                <w:rFonts w:ascii="Times New Roman" w:eastAsia="SimSun" w:hAnsi="Times New Roman" w:cs="Times New Roman"/>
                <w:b/>
                <w:bCs/>
                <w:sz w:val="24"/>
                <w:szCs w:val="24"/>
                <w:lang w:eastAsia="zh-CN"/>
              </w:rPr>
            </w:pP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45- Faris T. Abachi , Ammar B. Behnan , and Rydiad Atto c , In vivio kinetic study of oxidative donpezil metabolite , 1, 2011</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46- Saeed B.B., Al-Iraqi.M.A.&amp; Abachi FT., Synthesis of new 1,2 dothiol-3- thione fluoroquinolone esters possessing anti-cancer activity in- vitro., Iraqi. J. Vet.Sci., 2012( 115-121).</w:t>
            </w:r>
          </w:p>
          <w:p w:rsidR="00A90740" w:rsidRPr="009244D4" w:rsidRDefault="00A90740" w:rsidP="00A90740">
            <w:pPr>
              <w:autoSpaceDE w:val="0"/>
              <w:autoSpaceDN w:val="0"/>
              <w:bidi w:val="0"/>
              <w:adjustRightInd w:val="0"/>
              <w:rPr>
                <w:rFonts w:ascii="TimesNewRoman,Bold" w:eastAsia="SimSun" w:hAnsi="Times New Roman" w:cs="TimesNewRoman,Bold"/>
                <w:b/>
                <w:bCs/>
                <w:sz w:val="23"/>
                <w:szCs w:val="23"/>
              </w:rPr>
            </w:pPr>
            <w:r w:rsidRPr="009244D4">
              <w:rPr>
                <w:rFonts w:ascii="Times New Roman" w:eastAsia="SimSun" w:hAnsi="Times New Roman" w:cs="Times New Roman"/>
                <w:b/>
                <w:bCs/>
                <w:sz w:val="24"/>
                <w:szCs w:val="24"/>
                <w:lang w:eastAsia="zh-CN"/>
              </w:rPr>
              <w:t xml:space="preserve">47- </w:t>
            </w:r>
            <w:r w:rsidRPr="009244D4">
              <w:rPr>
                <w:rFonts w:ascii="TimesNewRoman,BoldItalic" w:eastAsia="SimSun" w:hAnsi="TimesNewRoman,BoldItalic" w:cs="TimesNewRoman,BoldItalic"/>
                <w:b/>
                <w:bCs/>
                <w:i/>
                <w:iCs/>
                <w:sz w:val="23"/>
                <w:szCs w:val="23"/>
              </w:rPr>
              <w:t>AAMR A. YOUSIF, FARIS T. ABACHI</w:t>
            </w:r>
            <w:r w:rsidRPr="009244D4">
              <w:rPr>
                <w:rFonts w:ascii="Times New Roman" w:eastAsia="SimSun" w:hAnsi="Times New Roman" w:cs="Times New Roman"/>
                <w:b/>
                <w:bCs/>
                <w:sz w:val="24"/>
                <w:szCs w:val="24"/>
                <w:lang w:eastAsia="zh-CN"/>
              </w:rPr>
              <w:t xml:space="preserve">. </w:t>
            </w:r>
            <w:r w:rsidRPr="009244D4">
              <w:rPr>
                <w:rFonts w:ascii="TimesNewRoman,Bold" w:eastAsia="SimSun" w:hAnsi="Times New Roman" w:cs="TimesNewRoman,Bold"/>
                <w:b/>
                <w:bCs/>
                <w:sz w:val="23"/>
                <w:szCs w:val="23"/>
              </w:rPr>
              <w:t>TINIDAZOL SOLUTION AS A NEW SCOLICIDAL AGENT IN HYDATID CYST SURGERY. Duhok Med.J. 6(1) ; 13-20 2012.</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48- Al-Wahab, H.A., AbachiFT., Al-Qader.A.M. Automated docking @3-D QSAR  studiesof N. benzylpiperidine derivatives as AchE inhibitor to design Anti-Alzheimer agents., World Academy of Science &amp; Technology., 2013, 78. 1927.</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 xml:space="preserve">49- Najim Z.A. &amp; abachi FT.  Comparative theoretical &amp; experimental </w:t>
            </w:r>
            <w:r w:rsidRPr="009244D4">
              <w:rPr>
                <w:rFonts w:ascii="Times New Roman" w:eastAsia="SimSun" w:hAnsi="Times New Roman" w:cs="Times New Roman"/>
                <w:b/>
                <w:bCs/>
                <w:sz w:val="24"/>
                <w:szCs w:val="24"/>
                <w:vertAlign w:val="superscript"/>
                <w:lang w:eastAsia="zh-CN"/>
              </w:rPr>
              <w:t>1</w:t>
            </w:r>
            <w:r w:rsidRPr="009244D4">
              <w:rPr>
                <w:rFonts w:ascii="Times New Roman" w:eastAsia="SimSun" w:hAnsi="Times New Roman" w:cs="Times New Roman"/>
                <w:b/>
                <w:bCs/>
                <w:sz w:val="24"/>
                <w:szCs w:val="24"/>
                <w:lang w:eastAsia="zh-CN"/>
              </w:rPr>
              <w:t>H- NMR spectra for propargyl amines and their amine oxides. Int. J. Chem. 2013, 2(2),,,214- 221. .</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 xml:space="preserve">50- Haith.A.Wahab, Faris T.Abachi &amp; Abdul-Qadar M.A. Structure-Based 3D–Qsar and Molecular Docking Approach of N–Benzylpiperidine Derivatives as Acetylcholinesterase Inhibitors to Design Anti–Alzheimer Agents. Academic J. of Science, Vol3, No.1, 2014. </w:t>
            </w:r>
          </w:p>
          <w:p w:rsidR="00A90740" w:rsidRPr="009244D4" w:rsidRDefault="00A90740" w:rsidP="00A90740">
            <w:pPr>
              <w:widowControl w:val="0"/>
              <w:tabs>
                <w:tab w:val="right" w:pos="8080"/>
              </w:tabs>
              <w:bidi w:val="0"/>
              <w:adjustRightInd w:val="0"/>
              <w:rPr>
                <w:rFonts w:ascii="Times New Roman" w:eastAsia="SimSun" w:hAnsi="Times New Roman" w:cs="Times New Roman"/>
                <w:b/>
                <w:bCs/>
                <w:sz w:val="24"/>
                <w:szCs w:val="24"/>
                <w:lang w:eastAsia="zh-CN"/>
              </w:rPr>
            </w:pPr>
            <w:r w:rsidRPr="009244D4">
              <w:rPr>
                <w:rFonts w:ascii="Times New Roman" w:eastAsia="SimSun" w:hAnsi="Times New Roman" w:cs="Times New Roman"/>
                <w:b/>
                <w:bCs/>
                <w:sz w:val="24"/>
                <w:szCs w:val="24"/>
                <w:lang w:eastAsia="zh-CN"/>
              </w:rPr>
              <w:t>51. Benan B.saed, Zahed A. Najim, Mohammad A. Al-Iraqi &amp;Faris t.Abachi. Theoretical &amp;experimental studies for synthesis 4- or 5- Aryl substituted 3H-1,2dithiol -3-thione derivatives .International J. of Chem.&amp; Pharm. Sci. vol.3, Issue -8.  India, 2015.</w:t>
            </w:r>
          </w:p>
          <w:p w:rsidR="00A90740" w:rsidRPr="009244D4" w:rsidRDefault="00A90740" w:rsidP="00A90740">
            <w:pPr>
              <w:autoSpaceDE w:val="0"/>
              <w:autoSpaceDN w:val="0"/>
              <w:bidi w:val="0"/>
              <w:adjustRightInd w:val="0"/>
              <w:rPr>
                <w:rFonts w:ascii="Times New Roman" w:eastAsia="SimSun" w:hAnsi="Times New Roman" w:cs="Times New Roman"/>
                <w:b/>
                <w:bCs/>
                <w:sz w:val="24"/>
                <w:szCs w:val="24"/>
              </w:rPr>
            </w:pPr>
            <w:r w:rsidRPr="009244D4">
              <w:rPr>
                <w:rFonts w:ascii="Times New Roman" w:eastAsia="SimSun" w:hAnsi="Times New Roman" w:cs="Times New Roman"/>
                <w:b/>
                <w:bCs/>
                <w:sz w:val="24"/>
                <w:szCs w:val="24"/>
                <w:lang w:eastAsia="zh-CN"/>
              </w:rPr>
              <w:t xml:space="preserve">52. </w:t>
            </w:r>
            <w:r w:rsidRPr="009244D4">
              <w:rPr>
                <w:rFonts w:ascii="TimesNewRoman,Bold" w:eastAsia="SimSun" w:hAnsi="Times New Roman" w:cs="TimesNewRoman,Bold"/>
                <w:b/>
                <w:bCs/>
                <w:sz w:val="24"/>
                <w:szCs w:val="24"/>
              </w:rPr>
              <w:t>Noor A. Waheed</w:t>
            </w:r>
            <w:r w:rsidRPr="009244D4">
              <w:rPr>
                <w:rFonts w:ascii="TimesNewRoman,Bold" w:eastAsia="SimSun" w:hAnsi="Times New Roman" w:cs="TimesNewRoman,Bold"/>
                <w:b/>
                <w:bCs/>
                <w:sz w:val="16"/>
                <w:szCs w:val="16"/>
              </w:rPr>
              <w:t>1</w:t>
            </w:r>
            <w:r w:rsidRPr="009244D4">
              <w:rPr>
                <w:rFonts w:ascii="TimesNewRoman,Bold" w:eastAsia="SimSun" w:hAnsi="Times New Roman" w:cs="TimesNewRoman,Bold"/>
                <w:b/>
                <w:bCs/>
                <w:sz w:val="24"/>
                <w:szCs w:val="24"/>
              </w:rPr>
              <w:t>, Hashim J. Azeez</w:t>
            </w:r>
            <w:r w:rsidRPr="009244D4">
              <w:rPr>
                <w:rFonts w:ascii="TimesNewRoman,Bold" w:eastAsia="SimSun" w:hAnsi="Times New Roman" w:cs="TimesNewRoman,Bold"/>
                <w:b/>
                <w:bCs/>
                <w:sz w:val="16"/>
                <w:szCs w:val="16"/>
              </w:rPr>
              <w:t>2</w:t>
            </w:r>
            <w:r w:rsidRPr="009244D4">
              <w:rPr>
                <w:rFonts w:ascii="TimesNewRoman,Bold" w:eastAsia="SimSun" w:hAnsi="Times New Roman" w:cs="TimesNewRoman,Bold"/>
                <w:b/>
                <w:bCs/>
                <w:sz w:val="24"/>
                <w:szCs w:val="24"/>
              </w:rPr>
              <w:t>, Faris T. Abachi</w:t>
            </w:r>
            <w:r w:rsidRPr="009244D4">
              <w:rPr>
                <w:rFonts w:ascii="Times New Roman" w:eastAsia="SimSun" w:hAnsi="Times New Roman" w:cs="Times New Roman"/>
                <w:b/>
                <w:bCs/>
                <w:sz w:val="24"/>
                <w:szCs w:val="24"/>
                <w:lang w:eastAsia="zh-CN"/>
              </w:rPr>
              <w:t xml:space="preserve">1*, </w:t>
            </w:r>
            <w:r w:rsidRPr="009244D4">
              <w:rPr>
                <w:rFonts w:ascii="Times New Roman" w:eastAsia="SimSun" w:hAnsi="Times New Roman" w:cs="Times New Roman"/>
                <w:b/>
                <w:bCs/>
                <w:sz w:val="24"/>
                <w:szCs w:val="24"/>
              </w:rPr>
              <w:t>Combinations of Carbapenem with Fluoroquinolones or1,3,4 -Oxadiazole-2 -Thione Derivatives as New BroadSpectrum Bactericidal Antibiotics for Ophthalmic Preparation.</w:t>
            </w:r>
          </w:p>
          <w:p w:rsidR="00A90740" w:rsidRPr="009244D4" w:rsidRDefault="00A90740" w:rsidP="00A90740">
            <w:pPr>
              <w:autoSpaceDE w:val="0"/>
              <w:autoSpaceDN w:val="0"/>
              <w:bidi w:val="0"/>
              <w:adjustRightInd w:val="0"/>
              <w:rPr>
                <w:rFonts w:ascii="Arial,Bold" w:eastAsia="SimSun" w:hAnsi="Times New Roman" w:cs="Arial,Bold"/>
                <w:b/>
                <w:bCs/>
                <w:sz w:val="21"/>
                <w:szCs w:val="21"/>
              </w:rPr>
            </w:pPr>
            <w:r w:rsidRPr="009244D4">
              <w:rPr>
                <w:rFonts w:ascii="Arial,Bold" w:eastAsia="SimSun" w:hAnsi="Times New Roman" w:cs="Arial,Bold"/>
                <w:b/>
                <w:bCs/>
                <w:sz w:val="21"/>
                <w:szCs w:val="21"/>
              </w:rPr>
              <w:t>Journal of Drug Design and Medicinal Chemistry. 2(5):47-50; 2016.</w:t>
            </w:r>
          </w:p>
          <w:p w:rsidR="00A90740" w:rsidRPr="009244D4" w:rsidRDefault="00A90740" w:rsidP="00A90740">
            <w:pPr>
              <w:autoSpaceDE w:val="0"/>
              <w:autoSpaceDN w:val="0"/>
              <w:bidi w:val="0"/>
              <w:adjustRightInd w:val="0"/>
              <w:rPr>
                <w:rFonts w:ascii="Arial,Bold" w:eastAsia="SimSun" w:hAnsi="Times New Roman" w:cs="Arial,Bold"/>
                <w:b/>
                <w:bCs/>
                <w:sz w:val="21"/>
                <w:szCs w:val="21"/>
              </w:rPr>
            </w:pPr>
          </w:p>
          <w:p w:rsidR="00A90740" w:rsidRPr="009244D4" w:rsidRDefault="00A90740" w:rsidP="00A90740">
            <w:pPr>
              <w:autoSpaceDE w:val="0"/>
              <w:autoSpaceDN w:val="0"/>
              <w:bidi w:val="0"/>
              <w:adjustRightInd w:val="0"/>
              <w:rPr>
                <w:rFonts w:ascii="Arial,Bold" w:eastAsia="SimSun" w:hAnsi="Times New Roman" w:cs="Arial,Bold"/>
                <w:b/>
                <w:bCs/>
                <w:sz w:val="24"/>
                <w:szCs w:val="24"/>
              </w:rPr>
            </w:pPr>
            <w:r w:rsidRPr="009244D4">
              <w:rPr>
                <w:rFonts w:ascii="Arial,Bold" w:eastAsia="SimSun" w:hAnsi="Times New Roman" w:cs="Arial,Bold"/>
                <w:b/>
                <w:bCs/>
                <w:sz w:val="21"/>
                <w:szCs w:val="21"/>
              </w:rPr>
              <w:t>53.</w:t>
            </w:r>
            <w:r w:rsidRPr="009244D4">
              <w:rPr>
                <w:rFonts w:ascii="TimesNewRoman,Bold" w:eastAsia="SimSun" w:hAnsi="Times New Roman" w:cs="TimesNewRoman,Bold"/>
                <w:b/>
                <w:bCs/>
                <w:sz w:val="24"/>
                <w:szCs w:val="24"/>
              </w:rPr>
              <w:t xml:space="preserve"> Moayed J. Mohammed</w:t>
            </w:r>
            <w:r w:rsidRPr="009244D4">
              <w:rPr>
                <w:rFonts w:ascii="TimesNewRoman,Bold" w:eastAsia="SimSun" w:hAnsi="Times New Roman" w:cs="TimesNewRoman,Bold"/>
                <w:b/>
                <w:bCs/>
                <w:sz w:val="16"/>
                <w:szCs w:val="16"/>
              </w:rPr>
              <w:t>1</w:t>
            </w:r>
            <w:r w:rsidRPr="009244D4">
              <w:rPr>
                <w:rFonts w:ascii="TimesNewRoman,Bold" w:eastAsia="SimSun" w:hAnsi="Times New Roman" w:cs="TimesNewRoman,Bold"/>
                <w:b/>
                <w:bCs/>
                <w:sz w:val="24"/>
                <w:szCs w:val="24"/>
              </w:rPr>
              <w:t>, Ahmed Kh. Ahmed</w:t>
            </w:r>
            <w:r w:rsidRPr="009244D4">
              <w:rPr>
                <w:rFonts w:ascii="TimesNewRoman,Bold" w:eastAsia="SimSun" w:hAnsi="Times New Roman" w:cs="TimesNewRoman,Bold"/>
                <w:b/>
                <w:bCs/>
                <w:sz w:val="16"/>
                <w:szCs w:val="16"/>
              </w:rPr>
              <w:t>1</w:t>
            </w:r>
            <w:r w:rsidRPr="009244D4">
              <w:rPr>
                <w:rFonts w:ascii="TimesNewRoman,Bold" w:eastAsia="SimSun" w:hAnsi="Times New Roman" w:cs="TimesNewRoman,Bold"/>
                <w:b/>
                <w:bCs/>
                <w:sz w:val="24"/>
                <w:szCs w:val="24"/>
              </w:rPr>
              <w:t>, Faris T. Abachi</w:t>
            </w:r>
            <w:r w:rsidRPr="009244D4">
              <w:rPr>
                <w:rFonts w:ascii="TimesNewRoman,Bold" w:eastAsia="SimSun" w:hAnsi="Times New Roman" w:cs="TimesNewRoman,Bold"/>
                <w:b/>
                <w:bCs/>
                <w:sz w:val="16"/>
                <w:szCs w:val="16"/>
              </w:rPr>
              <w:t xml:space="preserve"> </w:t>
            </w:r>
            <w:r w:rsidRPr="009244D4">
              <w:rPr>
                <w:rFonts w:ascii="TimesNewRoman,Bold" w:eastAsia="SimSun" w:hAnsi="Times New Roman" w:cs="TimesNewRoman,Bold"/>
                <w:b/>
                <w:bCs/>
                <w:sz w:val="16"/>
                <w:szCs w:val="16"/>
                <w:vertAlign w:val="superscript"/>
              </w:rPr>
              <w:t>2, *</w:t>
            </w:r>
            <w:r w:rsidRPr="009244D4">
              <w:rPr>
                <w:rFonts w:ascii="Arial,Bold" w:eastAsia="SimSun" w:hAnsi="Times New Roman" w:cs="Arial,Bold"/>
                <w:b/>
                <w:bCs/>
                <w:sz w:val="21"/>
                <w:szCs w:val="21"/>
              </w:rPr>
              <w:t xml:space="preserve"> </w:t>
            </w:r>
            <w:r w:rsidRPr="009244D4">
              <w:rPr>
                <w:rFonts w:ascii="Times New Roman" w:eastAsia="SimSun" w:hAnsi="Times New Roman" w:cs="Times New Roman"/>
                <w:b/>
                <w:bCs/>
                <w:sz w:val="24"/>
                <w:szCs w:val="24"/>
              </w:rPr>
              <w:t xml:space="preserve">Spectroscopic Identification and Synthesis of Derivativesof Pyrimidine 2- Thione Via Two Different Spacers. </w:t>
            </w:r>
            <w:r w:rsidRPr="009244D4">
              <w:rPr>
                <w:rFonts w:ascii="Arial,Bold" w:eastAsia="SimSun" w:hAnsi="Times New Roman" w:cs="Arial,Bold"/>
                <w:b/>
                <w:bCs/>
                <w:sz w:val="24"/>
                <w:szCs w:val="24"/>
              </w:rPr>
              <w:t>Frontiers in Heterocyclic Chemistry2(1);8-12.2016.</w:t>
            </w:r>
          </w:p>
          <w:p w:rsidR="00A90740" w:rsidRPr="009244D4" w:rsidRDefault="00A90740" w:rsidP="00A90740">
            <w:pPr>
              <w:autoSpaceDE w:val="0"/>
              <w:autoSpaceDN w:val="0"/>
              <w:bidi w:val="0"/>
              <w:adjustRightInd w:val="0"/>
              <w:rPr>
                <w:rFonts w:ascii="Arial,Bold" w:eastAsia="SimSun" w:hAnsi="Times New Roman" w:cs="Arial,Bold"/>
                <w:b/>
                <w:bCs/>
                <w:sz w:val="24"/>
                <w:szCs w:val="24"/>
              </w:rPr>
            </w:pPr>
          </w:p>
          <w:p w:rsidR="00A90740" w:rsidRPr="009244D4" w:rsidRDefault="00A90740" w:rsidP="00A90740">
            <w:pPr>
              <w:autoSpaceDE w:val="0"/>
              <w:autoSpaceDN w:val="0"/>
              <w:bidi w:val="0"/>
              <w:adjustRightInd w:val="0"/>
              <w:rPr>
                <w:rFonts w:ascii="Arial,Bold" w:eastAsia="SimSun" w:hAnsi="Times New Roman" w:cs="Arial,Bold"/>
                <w:b/>
                <w:bCs/>
                <w:sz w:val="24"/>
                <w:szCs w:val="24"/>
              </w:rPr>
            </w:pPr>
            <w:r w:rsidRPr="009244D4">
              <w:rPr>
                <w:rFonts w:ascii="Arial,Bold" w:eastAsia="SimSun" w:hAnsi="Times New Roman" w:cs="Arial,Bold"/>
                <w:b/>
                <w:bCs/>
                <w:sz w:val="24"/>
                <w:szCs w:val="24"/>
              </w:rPr>
              <w:t xml:space="preserve">54. </w:t>
            </w:r>
            <w:r w:rsidRPr="009244D4">
              <w:rPr>
                <w:rFonts w:ascii="TimesNewRoman,Bold" w:eastAsia="SimSun" w:hAnsi="Times New Roman" w:cs="TimesNewRoman,Bold"/>
                <w:b/>
                <w:bCs/>
                <w:sz w:val="24"/>
                <w:szCs w:val="24"/>
              </w:rPr>
              <w:t>Moayed J. Mohammed</w:t>
            </w:r>
            <w:r w:rsidRPr="009244D4">
              <w:rPr>
                <w:rFonts w:ascii="TimesNewRoman,Bold" w:eastAsia="SimSun" w:hAnsi="Times New Roman" w:cs="TimesNewRoman,Bold"/>
                <w:b/>
                <w:bCs/>
                <w:sz w:val="16"/>
                <w:szCs w:val="16"/>
              </w:rPr>
              <w:t>1</w:t>
            </w:r>
            <w:r w:rsidRPr="009244D4">
              <w:rPr>
                <w:rFonts w:ascii="TimesNewRoman,Bold" w:eastAsia="SimSun" w:hAnsi="Times New Roman" w:cs="TimesNewRoman,Bold"/>
                <w:b/>
                <w:bCs/>
                <w:sz w:val="24"/>
                <w:szCs w:val="24"/>
              </w:rPr>
              <w:t>, Ahmed Kh. Ahmed</w:t>
            </w:r>
            <w:r w:rsidRPr="009244D4">
              <w:rPr>
                <w:rFonts w:ascii="TimesNewRoman,Bold" w:eastAsia="SimSun" w:hAnsi="Times New Roman" w:cs="TimesNewRoman,Bold"/>
                <w:b/>
                <w:bCs/>
                <w:sz w:val="16"/>
                <w:szCs w:val="16"/>
              </w:rPr>
              <w:t>1</w:t>
            </w:r>
            <w:r w:rsidRPr="009244D4">
              <w:rPr>
                <w:rFonts w:ascii="TimesNewRoman,Bold" w:eastAsia="SimSun" w:hAnsi="Times New Roman" w:cs="TimesNewRoman,Bold"/>
                <w:b/>
                <w:bCs/>
                <w:sz w:val="24"/>
                <w:szCs w:val="24"/>
              </w:rPr>
              <w:t>, Faris T. Abachi</w:t>
            </w:r>
            <w:r w:rsidRPr="009244D4">
              <w:rPr>
                <w:rFonts w:ascii="TimesNewRoman,Bold" w:eastAsia="SimSun" w:hAnsi="Times New Roman" w:cs="TimesNewRoman,Bold"/>
                <w:b/>
                <w:bCs/>
                <w:sz w:val="16"/>
                <w:szCs w:val="16"/>
              </w:rPr>
              <w:t>2</w:t>
            </w:r>
            <w:r w:rsidRPr="009244D4">
              <w:rPr>
                <w:rFonts w:ascii="Arial,Bold" w:eastAsia="SimSun" w:hAnsi="Times New Roman" w:cs="Arial,Bold"/>
                <w:b/>
                <w:bCs/>
                <w:sz w:val="24"/>
                <w:szCs w:val="24"/>
              </w:rPr>
              <w:t>. Synthesis &amp; Spectroscopic Studies of Some Oxazepeinesv&amp; Benzooxazepine derivatives. Tikrit Journal of Pharmaceutical Sciences 12(1); 2017.</w:t>
            </w:r>
          </w:p>
          <w:p w:rsidR="00A90740" w:rsidRPr="009244D4" w:rsidRDefault="00A90740" w:rsidP="00A90740">
            <w:pPr>
              <w:autoSpaceDE w:val="0"/>
              <w:autoSpaceDN w:val="0"/>
              <w:bidi w:val="0"/>
              <w:adjustRightInd w:val="0"/>
              <w:rPr>
                <w:rFonts w:ascii="Arial,Bold" w:eastAsia="SimSun" w:hAnsi="Times New Roman" w:cs="Arial,Bold"/>
                <w:b/>
                <w:bCs/>
                <w:sz w:val="24"/>
                <w:szCs w:val="24"/>
              </w:rPr>
            </w:pPr>
          </w:p>
          <w:p w:rsidR="00A90740" w:rsidRPr="009244D4" w:rsidRDefault="00A90740" w:rsidP="00A90740">
            <w:pPr>
              <w:autoSpaceDE w:val="0"/>
              <w:autoSpaceDN w:val="0"/>
              <w:bidi w:val="0"/>
              <w:adjustRightInd w:val="0"/>
              <w:rPr>
                <w:rFonts w:ascii="Times New Roman" w:eastAsia="SimSun" w:hAnsi="Times New Roman" w:cs="Times New Roman"/>
                <w:color w:val="000000"/>
                <w:sz w:val="24"/>
                <w:szCs w:val="24"/>
              </w:rPr>
            </w:pPr>
            <w:r w:rsidRPr="009244D4">
              <w:rPr>
                <w:rFonts w:ascii="Arial,Bold" w:eastAsia="SimSun" w:hAnsi="Times New Roman" w:cs="Arial,Bold"/>
                <w:b/>
                <w:bCs/>
                <w:color w:val="000000"/>
                <w:sz w:val="24"/>
                <w:szCs w:val="24"/>
              </w:rPr>
              <w:t xml:space="preserve">55. </w:t>
            </w:r>
          </w:p>
          <w:p w:rsidR="00A90740" w:rsidRPr="009244D4" w:rsidRDefault="00A90740" w:rsidP="00A90740">
            <w:pPr>
              <w:autoSpaceDE w:val="0"/>
              <w:autoSpaceDN w:val="0"/>
              <w:bidi w:val="0"/>
              <w:adjustRightInd w:val="0"/>
              <w:rPr>
                <w:rFonts w:ascii="Times New Roman" w:eastAsia="SimSun" w:hAnsi="Times New Roman" w:cs="Times New Roman"/>
                <w:b/>
                <w:bCs/>
                <w:color w:val="000000"/>
                <w:sz w:val="24"/>
                <w:szCs w:val="24"/>
              </w:rPr>
            </w:pPr>
            <w:r w:rsidRPr="009244D4">
              <w:rPr>
                <w:rFonts w:ascii="Times New Roman" w:eastAsia="SimSun" w:hAnsi="Times New Roman" w:cs="Times New Roman"/>
                <w:color w:val="000000"/>
                <w:sz w:val="24"/>
                <w:szCs w:val="24"/>
              </w:rPr>
              <w:t xml:space="preserve"> </w:t>
            </w:r>
            <w:r w:rsidRPr="009244D4">
              <w:rPr>
                <w:rFonts w:ascii="Times New Roman" w:eastAsia="SimSun" w:hAnsi="Times New Roman" w:cs="Times New Roman"/>
                <w:b/>
                <w:bCs/>
                <w:color w:val="000000"/>
                <w:sz w:val="28"/>
                <w:szCs w:val="28"/>
              </w:rPr>
              <w:t>Haitham A. Al-Wahab</w:t>
            </w:r>
            <w:r w:rsidRPr="009244D4">
              <w:rPr>
                <w:rFonts w:ascii="Times New Roman" w:eastAsia="SimSun" w:hAnsi="Times New Roman" w:cs="Times New Roman"/>
                <w:b/>
                <w:bCs/>
                <w:color w:val="000000"/>
                <w:sz w:val="18"/>
                <w:szCs w:val="18"/>
              </w:rPr>
              <w:t>1</w:t>
            </w:r>
            <w:r w:rsidRPr="009244D4">
              <w:rPr>
                <w:rFonts w:ascii="Times New Roman" w:eastAsia="SimSun" w:hAnsi="Times New Roman" w:cs="Times New Roman"/>
                <w:b/>
                <w:bCs/>
                <w:color w:val="000000"/>
                <w:sz w:val="28"/>
                <w:szCs w:val="28"/>
              </w:rPr>
              <w:t>, Faris T. Abachi</w:t>
            </w:r>
            <w:r w:rsidRPr="009244D4">
              <w:rPr>
                <w:rFonts w:ascii="Times New Roman" w:eastAsia="SimSun" w:hAnsi="Times New Roman" w:cs="Times New Roman"/>
                <w:b/>
                <w:bCs/>
                <w:color w:val="000000"/>
                <w:sz w:val="18"/>
                <w:szCs w:val="18"/>
              </w:rPr>
              <w:t xml:space="preserve">2, </w:t>
            </w:r>
            <w:r w:rsidRPr="009244D4">
              <w:rPr>
                <w:rFonts w:ascii="Times New Roman" w:eastAsia="SimSun" w:hAnsi="Times New Roman" w:cs="Times New Roman"/>
                <w:b/>
                <w:bCs/>
                <w:color w:val="000000"/>
                <w:sz w:val="28"/>
                <w:szCs w:val="28"/>
              </w:rPr>
              <w:t>Abdul Qader M. A-Qader</w:t>
            </w:r>
            <w:r w:rsidRPr="009244D4">
              <w:rPr>
                <w:rFonts w:ascii="Times New Roman" w:eastAsia="SimSun" w:hAnsi="Times New Roman" w:cs="Times New Roman"/>
                <w:b/>
                <w:bCs/>
                <w:color w:val="000000"/>
                <w:sz w:val="18"/>
                <w:szCs w:val="18"/>
              </w:rPr>
              <w:t>3</w:t>
            </w:r>
            <w:r w:rsidRPr="009244D4">
              <w:rPr>
                <w:rFonts w:ascii="Arial,Bold" w:eastAsia="SimSun" w:hAnsi="Times New Roman" w:cs="Arial,Bold"/>
                <w:b/>
                <w:bCs/>
                <w:color w:val="000000"/>
                <w:sz w:val="24"/>
                <w:szCs w:val="24"/>
              </w:rPr>
              <w:t xml:space="preserve">. </w:t>
            </w:r>
          </w:p>
          <w:p w:rsidR="00A90740" w:rsidRPr="009244D4" w:rsidRDefault="00A90740" w:rsidP="00A90740">
            <w:pPr>
              <w:autoSpaceDE w:val="0"/>
              <w:autoSpaceDN w:val="0"/>
              <w:bidi w:val="0"/>
              <w:adjustRightInd w:val="0"/>
              <w:rPr>
                <w:rFonts w:ascii="Arial,Bold" w:eastAsia="SimSun" w:hAnsi="Times New Roman" w:cs="Arial,Bold"/>
                <w:b/>
                <w:bCs/>
                <w:sz w:val="20"/>
                <w:szCs w:val="20"/>
              </w:rPr>
            </w:pPr>
            <w:r w:rsidRPr="009244D4">
              <w:rPr>
                <w:rFonts w:ascii="Times New Roman" w:eastAsia="SimSun" w:hAnsi="Times New Roman" w:cs="Times New Roman"/>
                <w:b/>
                <w:bCs/>
                <w:sz w:val="24"/>
                <w:szCs w:val="24"/>
                <w:lang w:eastAsia="zh-CN"/>
              </w:rPr>
              <w:t xml:space="preserve"> Novel Acetylcholinesterase Inhibitor as Potent and Selective anti-Alzheimer's Agents</w:t>
            </w:r>
            <w:r w:rsidRPr="009244D4">
              <w:rPr>
                <w:rFonts w:ascii="Arial,Bold" w:eastAsia="SimSun" w:hAnsi="Times New Roman" w:cs="Arial,Bold"/>
                <w:b/>
                <w:bCs/>
                <w:sz w:val="24"/>
                <w:szCs w:val="24"/>
              </w:rPr>
              <w:t xml:space="preserve">. </w:t>
            </w:r>
            <w:r w:rsidRPr="009244D4">
              <w:rPr>
                <w:rFonts w:ascii="Times New Roman" w:eastAsia="SimSun" w:hAnsi="Times New Roman" w:cs="Times New Roman"/>
                <w:b/>
                <w:bCs/>
                <w:sz w:val="20"/>
                <w:szCs w:val="20"/>
                <w:lang w:eastAsia="zh-CN"/>
              </w:rPr>
              <w:t>International Journal of Enhanced Research in Medicines &amp; Dental Care (IJERMDC), ISSN: 2349-1590, Vol. 4 Issue 7, July-2017, Impact Factor: 1.338</w:t>
            </w:r>
            <w:r w:rsidRPr="009244D4">
              <w:rPr>
                <w:rFonts w:ascii="Arial,Bold" w:eastAsia="SimSun" w:hAnsi="Times New Roman" w:cs="Arial,Bold"/>
                <w:b/>
                <w:bCs/>
                <w:sz w:val="20"/>
                <w:szCs w:val="20"/>
              </w:rPr>
              <w:t>.</w:t>
            </w:r>
          </w:p>
          <w:p w:rsidR="00A90740" w:rsidRPr="009244D4" w:rsidRDefault="00A90740" w:rsidP="00A90740">
            <w:pPr>
              <w:autoSpaceDE w:val="0"/>
              <w:autoSpaceDN w:val="0"/>
              <w:bidi w:val="0"/>
              <w:adjustRightInd w:val="0"/>
              <w:rPr>
                <w:rFonts w:ascii="Times New Roman" w:eastAsia="SimSun" w:hAnsi="Times New Roman" w:cs="Times New Roman"/>
                <w:color w:val="000000"/>
                <w:sz w:val="24"/>
                <w:szCs w:val="24"/>
              </w:rPr>
            </w:pPr>
            <w:r w:rsidRPr="009244D4">
              <w:rPr>
                <w:rFonts w:ascii="Arial,Bold" w:eastAsia="SimSun" w:hAnsi="Times New Roman" w:cs="Arial,Bold"/>
                <w:b/>
                <w:bCs/>
                <w:color w:val="000000"/>
                <w:sz w:val="24"/>
                <w:szCs w:val="24"/>
              </w:rPr>
              <w:t xml:space="preserve">56. </w:t>
            </w:r>
          </w:p>
          <w:p w:rsidR="00A90740" w:rsidRPr="009244D4" w:rsidRDefault="00A90740" w:rsidP="00A90740">
            <w:pPr>
              <w:autoSpaceDE w:val="0"/>
              <w:autoSpaceDN w:val="0"/>
              <w:bidi w:val="0"/>
              <w:adjustRightInd w:val="0"/>
              <w:rPr>
                <w:rFonts w:ascii="Times New Roman" w:eastAsia="SimSun" w:hAnsi="Times New Roman" w:cs="Times New Roman"/>
                <w:color w:val="000000"/>
                <w:sz w:val="24"/>
                <w:szCs w:val="24"/>
              </w:rPr>
            </w:pPr>
            <w:r w:rsidRPr="009244D4">
              <w:rPr>
                <w:rFonts w:ascii="Times New Roman" w:eastAsia="SimSun" w:hAnsi="Times New Roman" w:cs="Times New Roman"/>
                <w:color w:val="000000"/>
                <w:sz w:val="24"/>
                <w:szCs w:val="24"/>
              </w:rPr>
              <w:t xml:space="preserve"> </w:t>
            </w:r>
            <w:r w:rsidRPr="009244D4">
              <w:rPr>
                <w:rFonts w:ascii="Times New Roman" w:eastAsia="SimSun" w:hAnsi="Times New Roman" w:cs="Times New Roman"/>
                <w:b/>
                <w:bCs/>
                <w:color w:val="000000"/>
                <w:sz w:val="28"/>
                <w:szCs w:val="28"/>
              </w:rPr>
              <w:t xml:space="preserve">Nagham M. Zeki </w:t>
            </w:r>
            <w:r w:rsidRPr="009244D4">
              <w:rPr>
                <w:rFonts w:ascii="Times New Roman" w:eastAsia="SimSun" w:hAnsi="Times New Roman" w:cs="Times New Roman"/>
                <w:b/>
                <w:bCs/>
                <w:color w:val="000000"/>
                <w:sz w:val="28"/>
                <w:szCs w:val="28"/>
                <w:vertAlign w:val="superscript"/>
              </w:rPr>
              <w:t>1</w:t>
            </w:r>
            <w:r w:rsidRPr="009244D4">
              <w:rPr>
                <w:rFonts w:ascii="Times New Roman" w:eastAsia="SimSun" w:hAnsi="Times New Roman" w:cs="Times New Roman"/>
                <w:b/>
                <w:bCs/>
                <w:color w:val="000000"/>
                <w:sz w:val="28"/>
                <w:szCs w:val="28"/>
              </w:rPr>
              <w:t xml:space="preserve">, Zaheda A. Najim </w:t>
            </w:r>
            <w:r w:rsidRPr="009244D4">
              <w:rPr>
                <w:rFonts w:ascii="Times New Roman" w:eastAsia="SimSun" w:hAnsi="Times New Roman" w:cs="Times New Roman"/>
                <w:b/>
                <w:bCs/>
                <w:color w:val="000000"/>
                <w:sz w:val="28"/>
                <w:szCs w:val="28"/>
                <w:vertAlign w:val="superscript"/>
              </w:rPr>
              <w:t>2</w:t>
            </w:r>
            <w:r w:rsidRPr="009244D4">
              <w:rPr>
                <w:rFonts w:ascii="Times New Roman" w:eastAsia="SimSun" w:hAnsi="Times New Roman" w:cs="Times New Roman"/>
                <w:b/>
                <w:bCs/>
                <w:color w:val="000000"/>
                <w:sz w:val="28"/>
                <w:szCs w:val="28"/>
              </w:rPr>
              <w:t xml:space="preserve">, Faris T. Abachi </w:t>
            </w:r>
            <w:r w:rsidRPr="009244D4">
              <w:rPr>
                <w:rFonts w:ascii="Times New Roman" w:eastAsia="SimSun" w:hAnsi="Times New Roman" w:cs="Times New Roman"/>
                <w:b/>
                <w:bCs/>
                <w:color w:val="000000"/>
                <w:sz w:val="28"/>
                <w:szCs w:val="28"/>
                <w:vertAlign w:val="superscript"/>
              </w:rPr>
              <w:t>1</w:t>
            </w:r>
            <w:r w:rsidRPr="009244D4">
              <w:rPr>
                <w:rFonts w:ascii="Times New Roman" w:eastAsia="SimSun" w:hAnsi="Times New Roman" w:cs="Times New Roman"/>
                <w:b/>
                <w:bCs/>
                <w:color w:val="000000"/>
                <w:sz w:val="28"/>
                <w:szCs w:val="28"/>
              </w:rPr>
              <w:t>.</w:t>
            </w:r>
            <w:r w:rsidRPr="009244D4">
              <w:rPr>
                <w:rFonts w:ascii="Times New Roman" w:eastAsia="SimSun" w:hAnsi="Times New Roman" w:cs="Times New Roman"/>
                <w:color w:val="000000"/>
                <w:sz w:val="24"/>
                <w:szCs w:val="24"/>
              </w:rPr>
              <w:t xml:space="preserve"> </w:t>
            </w:r>
          </w:p>
          <w:p w:rsidR="00D92359" w:rsidRDefault="00A90740" w:rsidP="00A90740">
            <w:pPr>
              <w:jc w:val="center"/>
              <w:rPr>
                <w:sz w:val="44"/>
                <w:szCs w:val="44"/>
                <w:rtl/>
                <w:lang w:bidi="ar-IQ"/>
              </w:rPr>
            </w:pPr>
            <w:r w:rsidRPr="009244D4">
              <w:rPr>
                <w:rFonts w:ascii="Times New Roman" w:eastAsia="SimSun" w:hAnsi="Times New Roman" w:cs="Times New Roman"/>
                <w:sz w:val="24"/>
                <w:szCs w:val="24"/>
                <w:lang w:eastAsia="zh-CN"/>
              </w:rPr>
              <w:t xml:space="preserve"> </w:t>
            </w:r>
            <w:r w:rsidRPr="009244D4">
              <w:rPr>
                <w:rFonts w:ascii="Times New Roman" w:eastAsia="SimSun" w:hAnsi="Times New Roman" w:cs="Times New Roman"/>
                <w:b/>
                <w:bCs/>
                <w:sz w:val="23"/>
                <w:szCs w:val="23"/>
                <w:lang w:eastAsia="zh-CN"/>
              </w:rPr>
              <w:t>Molecular modeling of 5-Oxo-3-substituted pyrrlidine -2-carboxylic acid derivatives pure as protease inhibitors</w:t>
            </w:r>
            <w:r w:rsidRPr="009244D4">
              <w:rPr>
                <w:rFonts w:ascii="Times New Roman" w:eastAsia="SimSun" w:hAnsi="Times New Roman" w:cs="Times New Roman"/>
                <w:b/>
                <w:bCs/>
                <w:sz w:val="28"/>
                <w:szCs w:val="28"/>
              </w:rPr>
              <w:t>. World J. of Pharmaceutical Sciences, 6(3), 2018</w:t>
            </w:r>
          </w:p>
        </w:tc>
      </w:tr>
    </w:tbl>
    <w:p w:rsidR="00E23A29" w:rsidRPr="00453CD3" w:rsidRDefault="00E23A29" w:rsidP="00E23A29">
      <w:pPr>
        <w:tabs>
          <w:tab w:val="left" w:pos="2777"/>
          <w:tab w:val="center" w:pos="4153"/>
        </w:tabs>
        <w:rPr>
          <w:b/>
          <w:bCs/>
          <w:color w:val="FF0000"/>
          <w:sz w:val="44"/>
          <w:szCs w:val="44"/>
          <w:rtl/>
          <w:lang w:bidi="ar-IQ"/>
        </w:rPr>
      </w:pPr>
      <w:r>
        <w:rPr>
          <w:rFonts w:hint="cs"/>
          <w:b/>
          <w:bCs/>
          <w:color w:val="FF0000"/>
          <w:sz w:val="44"/>
          <w:szCs w:val="44"/>
          <w:rtl/>
          <w:lang w:bidi="ar-IQ"/>
        </w:rPr>
        <w:lastRenderedPageBreak/>
        <w:t xml:space="preserve">البحوث التطبقية لشركة الادويه والمسلزمات الطبية </w:t>
      </w:r>
      <w:r>
        <w:rPr>
          <w:b/>
          <w:bCs/>
          <w:color w:val="FF0000"/>
          <w:sz w:val="44"/>
          <w:szCs w:val="44"/>
          <w:rtl/>
          <w:lang w:bidi="ar-IQ"/>
        </w:rPr>
        <w:t>–</w:t>
      </w:r>
      <w:r>
        <w:rPr>
          <w:rFonts w:hint="cs"/>
          <w:b/>
          <w:bCs/>
          <w:color w:val="FF0000"/>
          <w:sz w:val="44"/>
          <w:szCs w:val="44"/>
          <w:rtl/>
          <w:lang w:bidi="ar-IQ"/>
        </w:rPr>
        <w:t xml:space="preserve"> سامراء </w:t>
      </w:r>
      <w:r>
        <w:rPr>
          <w:b/>
          <w:bCs/>
          <w:color w:val="FF0000"/>
          <w:sz w:val="44"/>
          <w:szCs w:val="44"/>
          <w:rtl/>
          <w:lang w:bidi="ar-IQ"/>
        </w:rPr>
        <w:t>–</w:t>
      </w:r>
      <w:r>
        <w:rPr>
          <w:rFonts w:hint="cs"/>
          <w:b/>
          <w:bCs/>
          <w:color w:val="FF0000"/>
          <w:sz w:val="44"/>
          <w:szCs w:val="44"/>
          <w:rtl/>
          <w:lang w:bidi="ar-IQ"/>
        </w:rPr>
        <w:t xml:space="preserve"> اكثر من 150 بحثا.( فك سر العرفه </w:t>
      </w:r>
      <w:r>
        <w:rPr>
          <w:b/>
          <w:bCs/>
          <w:color w:val="FF0000"/>
          <w:sz w:val="44"/>
          <w:szCs w:val="44"/>
          <w:rtl/>
          <w:lang w:bidi="ar-IQ"/>
        </w:rPr>
        <w:t>–</w:t>
      </w:r>
      <w:r>
        <w:rPr>
          <w:rFonts w:hint="cs"/>
          <w:b/>
          <w:bCs/>
          <w:color w:val="FF0000"/>
          <w:sz w:val="44"/>
          <w:szCs w:val="44"/>
          <w:rtl/>
          <w:lang w:bidi="ar-IQ"/>
        </w:rPr>
        <w:t xml:space="preserve"> دراسات التوافر الحيوي)</w:t>
      </w:r>
    </w:p>
    <w:p w:rsidR="0011058A" w:rsidRDefault="0011058A" w:rsidP="00804D1C">
      <w:pPr>
        <w:tabs>
          <w:tab w:val="left" w:pos="2777"/>
          <w:tab w:val="center" w:pos="4153"/>
        </w:tabs>
        <w:rPr>
          <w:sz w:val="44"/>
          <w:szCs w:val="44"/>
          <w:rtl/>
          <w:lang w:bidi="ar-IQ"/>
        </w:rPr>
      </w:pPr>
    </w:p>
    <w:p w:rsidR="00D92359" w:rsidRDefault="00804D1C" w:rsidP="00804D1C">
      <w:pPr>
        <w:rPr>
          <w:sz w:val="44"/>
          <w:szCs w:val="44"/>
          <w:rtl/>
          <w:lang w:bidi="ar-IQ"/>
        </w:rPr>
      </w:pPr>
      <w:r>
        <w:rPr>
          <w:sz w:val="44"/>
          <w:szCs w:val="44"/>
          <w:rtl/>
          <w:lang w:bidi="ar-IQ"/>
        </w:rPr>
        <w:tab/>
      </w:r>
      <w:r w:rsidR="00D92359" w:rsidRPr="00804D1C">
        <w:rPr>
          <w:rFonts w:cs="DecoType Naskh Swashes" w:hint="cs"/>
          <w:b/>
          <w:bCs/>
          <w:color w:val="FF0000"/>
          <w:sz w:val="44"/>
          <w:szCs w:val="44"/>
          <w:rtl/>
          <w:lang w:bidi="ar-IQ"/>
        </w:rPr>
        <w:t>المؤتمرات العلمية</w:t>
      </w:r>
      <w:r w:rsidR="00935E59">
        <w:rPr>
          <w:rFonts w:hint="cs"/>
          <w:sz w:val="44"/>
          <w:szCs w:val="44"/>
          <w:rtl/>
          <w:lang w:bidi="ar-IQ"/>
        </w:rPr>
        <w:t xml:space="preserve"> </w:t>
      </w:r>
      <w:r w:rsidR="00935E59" w:rsidRPr="00935E59">
        <w:rPr>
          <w:b/>
          <w:bCs/>
          <w:color w:val="FF0000"/>
          <w:sz w:val="44"/>
          <w:szCs w:val="44"/>
          <w:rtl/>
          <w:lang w:bidi="ar-IQ"/>
        </w:rPr>
        <w:t>–</w:t>
      </w:r>
      <w:r w:rsidR="00935E59" w:rsidRPr="00935E59">
        <w:rPr>
          <w:rFonts w:hint="cs"/>
          <w:b/>
          <w:bCs/>
          <w:color w:val="FF0000"/>
          <w:sz w:val="44"/>
          <w:szCs w:val="44"/>
          <w:rtl/>
          <w:lang w:bidi="ar-IQ"/>
        </w:rPr>
        <w:t xml:space="preserve"> أكثر من 60 موتمرا</w:t>
      </w:r>
    </w:p>
    <w:tbl>
      <w:tblPr>
        <w:tblStyle w:val="a3"/>
        <w:bidiVisual/>
        <w:tblW w:w="0" w:type="auto"/>
        <w:tblLook w:val="04A0" w:firstRow="1" w:lastRow="0" w:firstColumn="1" w:lastColumn="0" w:noHBand="0" w:noVBand="1"/>
      </w:tblPr>
      <w:tblGrid>
        <w:gridCol w:w="577"/>
        <w:gridCol w:w="6086"/>
        <w:gridCol w:w="1859"/>
      </w:tblGrid>
      <w:tr w:rsidR="00D92359" w:rsidTr="00FD4B28">
        <w:tc>
          <w:tcPr>
            <w:tcW w:w="577"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ت</w:t>
            </w:r>
          </w:p>
        </w:tc>
        <w:tc>
          <w:tcPr>
            <w:tcW w:w="6086"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اسم المؤتمر</w:t>
            </w:r>
          </w:p>
        </w:tc>
        <w:tc>
          <w:tcPr>
            <w:tcW w:w="1859"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التاريخ</w:t>
            </w:r>
          </w:p>
        </w:tc>
      </w:tr>
      <w:tr w:rsidR="00D92359" w:rsidTr="00FD4B28">
        <w:tc>
          <w:tcPr>
            <w:tcW w:w="577" w:type="dxa"/>
          </w:tcPr>
          <w:p w:rsidR="00D92359" w:rsidRDefault="00D92359" w:rsidP="00D92359">
            <w:pPr>
              <w:jc w:val="center"/>
              <w:rPr>
                <w:sz w:val="44"/>
                <w:szCs w:val="44"/>
                <w:rtl/>
                <w:lang w:bidi="ar-IQ"/>
              </w:rPr>
            </w:pPr>
          </w:p>
        </w:tc>
        <w:tc>
          <w:tcPr>
            <w:tcW w:w="6086" w:type="dxa"/>
          </w:tcPr>
          <w:tbl>
            <w:tblPr>
              <w:bidiVisual/>
              <w:tblW w:w="5813" w:type="dxa"/>
              <w:tblLook w:val="0000" w:firstRow="0" w:lastRow="0" w:firstColumn="0" w:lastColumn="0" w:noHBand="0" w:noVBand="0"/>
            </w:tblPr>
            <w:tblGrid>
              <w:gridCol w:w="5813"/>
            </w:tblGrid>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First NMR conference,uni. of Mosul</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Second scientific conference,Baghdad uni.</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second scientific conference, Mustinsyria uni 1992</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Jordian-lraqi syndicate of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College of Medicin,uni. of Basrah</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Third scientific conference, Baghdad uni.</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First syndicate of lraqi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Fourth scientific conference, Baghdad uni.</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Second syndicate of lraqi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Third syndicate of lraqi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Tenth scientfic syndicate of lraqi chemists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Fifth cancer conference</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Fourth syndicate of lraqi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Fifth scientific conference ,Baghdad uni.</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C.O.S.Q.C. ( lraqi Patents &amp;quality control)</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Application of computer in medicine</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Fifth syndicate of lraqi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Cancer chemotherapy ,saddam uni.</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lastRenderedPageBreak/>
                    <w:t>Development of pharmaceutical industry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Radio therapy of cancer</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Scientific Week, Ministry of Higher Education 1999, Damascus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9</w:t>
                  </w:r>
                  <w:r w:rsidRPr="00F47B65">
                    <w:rPr>
                      <w:b/>
                      <w:bCs/>
                      <w:vertAlign w:val="superscript"/>
                    </w:rPr>
                    <w:t xml:space="preserve"> </w:t>
                  </w:r>
                  <w:r w:rsidRPr="00F47B65">
                    <w:rPr>
                      <w:b/>
                      <w:bCs/>
                    </w:rPr>
                    <w:t>th syndicate of Jordan</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First national pharmaceutical sciences Uni. of Mosul</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Forth scientific meeting of the association of schools of pharmacy in the Arab world</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Fifth scientific meeting of the association of schools of pharmacy in the Arab world.</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9</w:t>
                  </w:r>
                  <w:r w:rsidRPr="00F47B65">
                    <w:rPr>
                      <w:b/>
                      <w:bCs/>
                      <w:vertAlign w:val="superscript"/>
                    </w:rPr>
                    <w:t>th</w:t>
                  </w:r>
                  <w:r w:rsidRPr="00F47B65">
                    <w:rPr>
                      <w:b/>
                      <w:bCs/>
                    </w:rPr>
                    <w:t xml:space="preserve"> syndicate of Iraqi Vet. Med.</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Third scientific researches for drugs ministry of industry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11 th syndicate of Iraqi pharmacists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Third scientific vet. Med. Conference Mosul Uni.</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First scientific congress for lapascopic surgery Uni. of Mosul</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First Arab com. For antibiotics industries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Scientific meeting for Medicinal plants in Iraqi, Baghdad Pharmacy college</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6 th scientific conference, Baghdad University.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 xml:space="preserve">Second national Vet. Med. Conference, Bahgdad </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First scientific conference drug (samara drug industry)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10 th scientific Vet. Med. Conference</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7 th scientific meeting of the association of school of Pharmacy University of Saint-Joseph</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Second international conferences on Chemistry of its applications University of Qatar.</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Second Saudi Scientific for sciences University of Kind Abdul-Aziz</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w:t>
                  </w:r>
                  <w:r w:rsidRPr="00F47B65">
                    <w:rPr>
                      <w:b/>
                      <w:bCs/>
                      <w:vertAlign w:val="superscript"/>
                    </w:rPr>
                    <w:t>nd</w:t>
                  </w:r>
                  <w:r w:rsidRPr="00F47B65">
                    <w:rPr>
                      <w:b/>
                      <w:bCs/>
                    </w:rPr>
                    <w:t xml:space="preserve"> International Conference of Pharmaceutical &amp; Pharmacy </w:t>
                  </w:r>
                  <w:r w:rsidRPr="00F47B65">
                    <w:rPr>
                      <w:b/>
                      <w:bCs/>
                    </w:rPr>
                    <w:lastRenderedPageBreak/>
                    <w:t>Industries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lastRenderedPageBreak/>
                    <w:t>JIPC – College of Pharmacy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5</w:t>
                  </w:r>
                  <w:r w:rsidRPr="00F47B65">
                    <w:rPr>
                      <w:b/>
                      <w:bCs/>
                      <w:vertAlign w:val="superscript"/>
                    </w:rPr>
                    <w:t>th</w:t>
                  </w:r>
                  <w:r w:rsidRPr="00F47B65">
                    <w:rPr>
                      <w:b/>
                      <w:bCs/>
                    </w:rPr>
                    <w:t xml:space="preserve"> Asuit Confe</w:t>
                  </w:r>
                  <w:r>
                    <w:rPr>
                      <w:b/>
                      <w:bCs/>
                    </w:rPr>
                    <w:t>re</w:t>
                  </w:r>
                  <w:r w:rsidRPr="00F47B65">
                    <w:rPr>
                      <w:b/>
                      <w:bCs/>
                    </w:rPr>
                    <w:t>nce – College of pharmacy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 xml:space="preserve">NAANA </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TRAMECH – Tafila Techninal University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w:t>
                  </w:r>
                  <w:r w:rsidRPr="00F47B65">
                    <w:rPr>
                      <w:b/>
                      <w:bCs/>
                      <w:vertAlign w:val="superscript"/>
                    </w:rPr>
                    <w:t>st</w:t>
                  </w:r>
                  <w:r w:rsidRPr="00F47B65">
                    <w:rPr>
                      <w:b/>
                      <w:bCs/>
                    </w:rPr>
                    <w:t xml:space="preserve"> Confe</w:t>
                  </w:r>
                  <w:r>
                    <w:rPr>
                      <w:b/>
                      <w:bCs/>
                    </w:rPr>
                    <w:t>re</w:t>
                  </w:r>
                  <w:r w:rsidRPr="00F47B65">
                    <w:rPr>
                      <w:b/>
                      <w:bCs/>
                    </w:rPr>
                    <w:t>nce for Pharmacy Educatio</w:t>
                  </w:r>
                  <w:r>
                    <w:rPr>
                      <w:b/>
                      <w:bCs/>
                    </w:rPr>
                    <w:t xml:space="preserve">n </w:t>
                  </w:r>
                  <w:r w:rsidRPr="00F47B65">
                    <w:rPr>
                      <w:b/>
                      <w:bCs/>
                    </w:rPr>
                    <w:t>,Kallmon University</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w:t>
                  </w:r>
                  <w:r w:rsidRPr="00F47B65">
                    <w:rPr>
                      <w:b/>
                      <w:bCs/>
                      <w:vertAlign w:val="superscript"/>
                    </w:rPr>
                    <w:t>nd</w:t>
                  </w:r>
                  <w:r w:rsidRPr="00F47B65">
                    <w:rPr>
                      <w:b/>
                      <w:bCs/>
                    </w:rPr>
                    <w:t xml:space="preserve"> scientific Medical Conference , college of medicine , university of Damascus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w:t>
                  </w:r>
                  <w:r w:rsidRPr="00F47B65">
                    <w:rPr>
                      <w:b/>
                      <w:bCs/>
                      <w:vertAlign w:val="superscript"/>
                    </w:rPr>
                    <w:t>nd</w:t>
                  </w:r>
                  <w:r w:rsidRPr="00F47B65">
                    <w:rPr>
                      <w:b/>
                      <w:bCs/>
                    </w:rPr>
                    <w:t xml:space="preserve"> Scientific Pharmaceutical Conference , University of Aleppo , College of Pharmacy , Syria  </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w:t>
                  </w:r>
                  <w:r w:rsidRPr="00F47B65">
                    <w:rPr>
                      <w:b/>
                      <w:bCs/>
                      <w:vertAlign w:val="superscript"/>
                    </w:rPr>
                    <w:t>nd</w:t>
                  </w:r>
                  <w:r w:rsidRPr="00F47B65">
                    <w:rPr>
                      <w:b/>
                      <w:bCs/>
                    </w:rPr>
                    <w:t xml:space="preserve"> Kuwait  International Pharmaceutical Conference </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Al-Bassel Conference for Patents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7</w:t>
                  </w:r>
                  <w:r w:rsidRPr="00F47B65">
                    <w:rPr>
                      <w:b/>
                      <w:bCs/>
                      <w:vertAlign w:val="superscript"/>
                    </w:rPr>
                    <w:t>th</w:t>
                  </w:r>
                  <w:r w:rsidRPr="00F47B65">
                    <w:rPr>
                      <w:b/>
                      <w:bCs/>
                    </w:rPr>
                    <w:t xml:space="preserve"> Arab Conference for Antimicrobial Agents</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4</w:t>
                  </w:r>
                  <w:r w:rsidRPr="00F47B65">
                    <w:rPr>
                      <w:b/>
                      <w:bCs/>
                      <w:vertAlign w:val="superscript"/>
                    </w:rPr>
                    <w:t>th</w:t>
                  </w:r>
                  <w:r w:rsidRPr="00F47B65">
                    <w:rPr>
                      <w:b/>
                      <w:bCs/>
                    </w:rPr>
                    <w:t xml:space="preserve"> pharmaceutical conference , Baghdad</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 xml:space="preserve">Medicinal chemistry conference </w:t>
                  </w:r>
                </w:p>
              </w:tc>
            </w:tr>
            <w:tr w:rsidR="00FD4B28" w:rsidRPr="00F47B65" w:rsidTr="00094917">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4</w:t>
                  </w:r>
                  <w:r w:rsidRPr="00F47B65">
                    <w:rPr>
                      <w:b/>
                      <w:bCs/>
                      <w:vertAlign w:val="superscript"/>
                    </w:rPr>
                    <w:t>th</w:t>
                  </w:r>
                  <w:r w:rsidRPr="00F47B65">
                    <w:rPr>
                      <w:b/>
                      <w:bCs/>
                    </w:rPr>
                    <w:t xml:space="preserve"> Scientific conference , College of Education , Sammara </w:t>
                  </w:r>
                </w:p>
              </w:tc>
            </w:tr>
            <w:tr w:rsidR="00FD4B28" w:rsidRPr="00F47B65"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Pr>
                      <w:b/>
                      <w:bCs/>
                    </w:rPr>
                    <w:t>International J. of Arts &amp; Science</w:t>
                  </w:r>
                </w:p>
              </w:tc>
            </w:tr>
            <w:tr w:rsidR="00FD4B28" w:rsidTr="00094917">
              <w:trPr>
                <w:trHeight w:val="1119"/>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Fourteen Scientific conference-</w:t>
                  </w:r>
                </w:p>
                <w:p w:rsidR="00FD4B28" w:rsidRDefault="00FD4B28" w:rsidP="00094917">
                  <w:pPr>
                    <w:widowControl w:val="0"/>
                    <w:tabs>
                      <w:tab w:val="right" w:pos="8080"/>
                    </w:tabs>
                    <w:adjustRightInd w:val="0"/>
                    <w:rPr>
                      <w:b/>
                      <w:bCs/>
                    </w:rPr>
                  </w:pPr>
                  <w:r w:rsidRPr="00F47B65">
                    <w:rPr>
                      <w:b/>
                      <w:bCs/>
                    </w:rPr>
                    <w:t>syndicate of lraqi pharmacists</w:t>
                  </w:r>
                </w:p>
              </w:tc>
            </w:tr>
            <w:tr w:rsidR="00FD4B28"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 xml:space="preserve"> 2</w:t>
                  </w:r>
                  <w:r w:rsidRPr="00F1002B">
                    <w:rPr>
                      <w:b/>
                      <w:bCs/>
                      <w:vertAlign w:val="superscript"/>
                    </w:rPr>
                    <w:t>nd</w:t>
                  </w:r>
                  <w:r>
                    <w:rPr>
                      <w:b/>
                      <w:bCs/>
                    </w:rPr>
                    <w:t xml:space="preserve"> National conference in Pharmacy</w:t>
                  </w:r>
                </w:p>
              </w:tc>
            </w:tr>
            <w:tr w:rsidR="00FD4B28"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FASCMID&amp; ArAPUA Dead sea.( 2-4 April</w:t>
                  </w:r>
                </w:p>
              </w:tc>
            </w:tr>
            <w:tr w:rsidR="00FD4B28"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Advances in synthetic &amp; materials chemistry ( NCASMC)</w:t>
                  </w:r>
                </w:p>
              </w:tc>
            </w:tr>
            <w:tr w:rsidR="00FD4B28"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ICOLCC 2015;17</w:t>
                  </w:r>
                  <w:r w:rsidRPr="00E96E92">
                    <w:rPr>
                      <w:b/>
                      <w:bCs/>
                      <w:vertAlign w:val="superscript"/>
                    </w:rPr>
                    <w:t>th</w:t>
                  </w:r>
                  <w:r>
                    <w:rPr>
                      <w:b/>
                      <w:bCs/>
                    </w:rPr>
                    <w:t xml:space="preserve"> international conference on pharmaceutical logistics and cold chain</w:t>
                  </w:r>
                </w:p>
              </w:tc>
            </w:tr>
            <w:tr w:rsidR="00FD4B28"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Frontiers in the pharmaceutical sciences and pharmacy practice; A global perspective. ZTIIPC 2015.</w:t>
                  </w:r>
                </w:p>
              </w:tc>
            </w:tr>
            <w:tr w:rsidR="00FD4B28" w:rsidRPr="00244FA1"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244FA1" w:rsidRDefault="00FD4B28" w:rsidP="00094917">
                  <w:pPr>
                    <w:widowControl w:val="0"/>
                    <w:tabs>
                      <w:tab w:val="right" w:pos="8080"/>
                    </w:tabs>
                    <w:adjustRightInd w:val="0"/>
                    <w:rPr>
                      <w:b/>
                      <w:bCs/>
                      <w:sz w:val="24"/>
                      <w:szCs w:val="24"/>
                    </w:rPr>
                  </w:pPr>
                  <w:r w:rsidRPr="00244FA1">
                    <w:rPr>
                      <w:b/>
                      <w:bCs/>
                      <w:sz w:val="24"/>
                      <w:szCs w:val="24"/>
                    </w:rPr>
                    <w:t>6th International Conference and Workshop on Basic and Applied Sciences</w:t>
                  </w:r>
                </w:p>
              </w:tc>
            </w:tr>
            <w:tr w:rsidR="00FD4B28" w:rsidTr="00094917">
              <w:trPr>
                <w:trHeight w:val="72"/>
              </w:trPr>
              <w:tc>
                <w:tcPr>
                  <w:tcW w:w="5813" w:type="dxa"/>
                  <w:tcBorders>
                    <w:top w:val="single" w:sz="6" w:space="0" w:color="auto"/>
                    <w:left w:val="single" w:sz="6" w:space="0" w:color="auto"/>
                    <w:bottom w:val="single" w:sz="6" w:space="0" w:color="auto"/>
                    <w:right w:val="single" w:sz="6" w:space="0" w:color="auto"/>
                  </w:tcBorders>
                  <w:shd w:val="clear" w:color="auto" w:fill="auto"/>
                </w:tcPr>
                <w:p w:rsidR="00FD4B28" w:rsidRPr="00431BEE" w:rsidRDefault="00FD4B28" w:rsidP="00094917">
                  <w:pPr>
                    <w:jc w:val="center"/>
                    <w:rPr>
                      <w:rFonts w:asciiTheme="majorBidi" w:eastAsia="Times New Roman" w:hAnsiTheme="majorBidi" w:cstheme="majorBidi"/>
                      <w:b/>
                      <w:bCs/>
                      <w:snapToGrid w:val="0"/>
                    </w:rPr>
                  </w:pPr>
                  <w:r w:rsidRPr="00244FA1">
                    <w:rPr>
                      <w:rFonts w:asciiTheme="majorBidi" w:eastAsia="Times New Roman" w:hAnsiTheme="majorBidi" w:cstheme="majorBidi"/>
                      <w:b/>
                      <w:bCs/>
                      <w:snapToGrid w:val="0"/>
                      <w:sz w:val="24"/>
                      <w:szCs w:val="24"/>
                    </w:rPr>
                    <w:lastRenderedPageBreak/>
                    <w:t>1</w:t>
                  </w:r>
                  <w:r w:rsidRPr="00431BEE">
                    <w:rPr>
                      <w:rFonts w:asciiTheme="majorBidi" w:eastAsia="Times New Roman" w:hAnsiTheme="majorBidi" w:cstheme="majorBidi"/>
                      <w:b/>
                      <w:bCs/>
                      <w:snapToGrid w:val="0"/>
                    </w:rPr>
                    <w:t>4</w:t>
                  </w:r>
                  <w:r w:rsidRPr="00431BEE">
                    <w:rPr>
                      <w:rFonts w:asciiTheme="majorBidi" w:eastAsia="Times New Roman" w:hAnsiTheme="majorBidi" w:cstheme="majorBidi"/>
                      <w:b/>
                      <w:bCs/>
                      <w:snapToGrid w:val="0"/>
                      <w:vertAlign w:val="superscript"/>
                    </w:rPr>
                    <w:t>th</w:t>
                  </w:r>
                  <w:r w:rsidRPr="00431BEE">
                    <w:rPr>
                      <w:rFonts w:asciiTheme="majorBidi" w:eastAsia="Times New Roman" w:hAnsiTheme="majorBidi" w:cstheme="majorBidi"/>
                      <w:b/>
                      <w:bCs/>
                      <w:snapToGrid w:val="0"/>
                    </w:rPr>
                    <w:t xml:space="preserve"> International Conference on</w:t>
                  </w:r>
                  <w:r w:rsidRPr="00431BEE">
                    <w:rPr>
                      <w:rFonts w:asciiTheme="majorBidi" w:eastAsia="Times New Roman" w:hAnsiTheme="majorBidi" w:cstheme="majorBidi"/>
                      <w:b/>
                      <w:bCs/>
                      <w:snapToGrid w:val="0"/>
                    </w:rPr>
                    <w:br/>
                    <w:t>Chemistry and its Role in Development</w:t>
                  </w:r>
                </w:p>
                <w:p w:rsidR="00FD4B28" w:rsidRPr="00244FA1" w:rsidRDefault="00FD4B28" w:rsidP="00094917">
                  <w:pPr>
                    <w:jc w:val="center"/>
                    <w:rPr>
                      <w:rFonts w:asciiTheme="majorBidi" w:eastAsia="Times New Roman" w:hAnsiTheme="majorBidi" w:cstheme="majorBidi"/>
                      <w:b/>
                      <w:bCs/>
                      <w:snapToGrid w:val="0"/>
                      <w:sz w:val="24"/>
                      <w:szCs w:val="24"/>
                    </w:rPr>
                  </w:pPr>
                  <w:r w:rsidRPr="00431BEE">
                    <w:rPr>
                      <w:rFonts w:asciiTheme="majorBidi" w:eastAsia="Times New Roman" w:hAnsiTheme="majorBidi" w:cstheme="majorBidi"/>
                      <w:b/>
                      <w:bCs/>
                      <w:snapToGrid w:val="0"/>
                    </w:rPr>
                    <w:t>SAR of Acetylenic amines as anticancer agents</w:t>
                  </w:r>
                  <w:r w:rsidRPr="00244FA1">
                    <w:rPr>
                      <w:rFonts w:asciiTheme="majorBidi" w:eastAsia="Times New Roman" w:hAnsiTheme="majorBidi" w:cstheme="majorBidi"/>
                      <w:b/>
                      <w:bCs/>
                      <w:snapToGrid w:val="0"/>
                      <w:sz w:val="24"/>
                      <w:szCs w:val="24"/>
                    </w:rPr>
                    <w:t>.</w:t>
                  </w:r>
                </w:p>
                <w:p w:rsidR="00FD4B28" w:rsidRDefault="00FD4B28" w:rsidP="00094917">
                  <w:pPr>
                    <w:widowControl w:val="0"/>
                    <w:tabs>
                      <w:tab w:val="right" w:pos="8080"/>
                    </w:tabs>
                    <w:adjustRightInd w:val="0"/>
                    <w:rPr>
                      <w:b/>
                      <w:bCs/>
                      <w:sz w:val="28"/>
                      <w:szCs w:val="28"/>
                    </w:rPr>
                  </w:pPr>
                </w:p>
              </w:tc>
            </w:tr>
          </w:tbl>
          <w:p w:rsidR="00D92359" w:rsidRPr="00FD4B28" w:rsidRDefault="00D92359" w:rsidP="00D92359">
            <w:pPr>
              <w:jc w:val="center"/>
              <w:rPr>
                <w:sz w:val="44"/>
                <w:szCs w:val="44"/>
                <w:rtl/>
                <w:lang w:bidi="ar-IQ"/>
              </w:rPr>
            </w:pPr>
          </w:p>
        </w:tc>
        <w:tc>
          <w:tcPr>
            <w:tcW w:w="1859" w:type="dxa"/>
          </w:tcPr>
          <w:tbl>
            <w:tblPr>
              <w:bidiVisual/>
              <w:tblW w:w="0" w:type="auto"/>
              <w:tblLook w:val="0000" w:firstRow="0" w:lastRow="0" w:firstColumn="0" w:lastColumn="0" w:noHBand="0" w:noVBand="0"/>
            </w:tblPr>
            <w:tblGrid>
              <w:gridCol w:w="1627"/>
            </w:tblGrid>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lastRenderedPageBreak/>
                    <w:t>1982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1989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1993</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1994</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1995</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1995</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1996</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1996</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1996</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1997</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1998</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1998</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lastRenderedPageBreak/>
                    <w:t>1999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1999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2000</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2000</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2000</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2001</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2001</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2001</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tl/>
                      <w:lang w:bidi="ar-IQ"/>
                    </w:rPr>
                  </w:pPr>
                  <w:r w:rsidRPr="00F47B65">
                    <w:rPr>
                      <w:b/>
                      <w:bCs/>
                    </w:rPr>
                    <w:t>2002</w:t>
                  </w:r>
                </w:p>
                <w:p w:rsidR="00FD4B28" w:rsidRPr="00F47B65" w:rsidRDefault="00FD4B28" w:rsidP="00094917">
                  <w:pPr>
                    <w:widowControl w:val="0"/>
                    <w:tabs>
                      <w:tab w:val="right" w:pos="8080"/>
                    </w:tabs>
                    <w:adjustRightInd w:val="0"/>
                    <w:rPr>
                      <w:b/>
                      <w:bCs/>
                      <w:rtl/>
                      <w:lang w:bidi="ar-IQ"/>
                    </w:rPr>
                  </w:pP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2002</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2003</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2003</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2004</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tl/>
                    </w:rPr>
                  </w:pPr>
                  <w:r w:rsidRPr="00F47B65">
                    <w:rPr>
                      <w:b/>
                      <w:bCs/>
                    </w:rPr>
                    <w:t>2005</w:t>
                  </w:r>
                </w:p>
                <w:p w:rsidR="00FD4B28" w:rsidRPr="00F47B65" w:rsidRDefault="00FD4B28" w:rsidP="00094917">
                  <w:pPr>
                    <w:widowControl w:val="0"/>
                    <w:tabs>
                      <w:tab w:val="right" w:pos="8080"/>
                    </w:tabs>
                    <w:adjustRightInd w:val="0"/>
                    <w:rPr>
                      <w:b/>
                      <w:bCs/>
                    </w:rPr>
                  </w:pP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tl/>
                    </w:rPr>
                  </w:pPr>
                  <w:r w:rsidRPr="00F47B65">
                    <w:rPr>
                      <w:b/>
                      <w:bCs/>
                    </w:rPr>
                    <w:t>2006</w:t>
                  </w:r>
                </w:p>
                <w:p w:rsidR="00FD4B28" w:rsidRPr="00F47B65" w:rsidRDefault="00FD4B28" w:rsidP="00094917">
                  <w:pPr>
                    <w:widowControl w:val="0"/>
                    <w:tabs>
                      <w:tab w:val="right" w:pos="8080"/>
                    </w:tabs>
                    <w:adjustRightInd w:val="0"/>
                    <w:rPr>
                      <w:b/>
                      <w:bCs/>
                    </w:rPr>
                  </w:pP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lastRenderedPageBreak/>
                    <w:t>2006</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2006</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2007</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2007</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2008</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2008</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tl/>
                    </w:rPr>
                  </w:pPr>
                  <w:r w:rsidRPr="00F47B65">
                    <w:rPr>
                      <w:b/>
                      <w:bCs/>
                    </w:rPr>
                    <w:t>Feb.,2009</w:t>
                  </w:r>
                </w:p>
                <w:p w:rsidR="00FD4B28" w:rsidRPr="00F47B65" w:rsidRDefault="00FD4B28" w:rsidP="00094917">
                  <w:pPr>
                    <w:widowControl w:val="0"/>
                    <w:tabs>
                      <w:tab w:val="right" w:pos="8080"/>
                    </w:tabs>
                    <w:adjustRightInd w:val="0"/>
                    <w:rPr>
                      <w:b/>
                      <w:bCs/>
                    </w:rPr>
                  </w:pP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tl/>
                    </w:rPr>
                  </w:pPr>
                  <w:r w:rsidRPr="00F47B65">
                    <w:rPr>
                      <w:b/>
                      <w:bCs/>
                    </w:rPr>
                    <w:t>Feb.,2009</w:t>
                  </w:r>
                </w:p>
                <w:p w:rsidR="00FD4B28" w:rsidRPr="00F47B65" w:rsidRDefault="00FD4B28" w:rsidP="00094917">
                  <w:pPr>
                    <w:widowControl w:val="0"/>
                    <w:tabs>
                      <w:tab w:val="right" w:pos="8080"/>
                    </w:tabs>
                    <w:adjustRightInd w:val="0"/>
                    <w:rPr>
                      <w:b/>
                      <w:bCs/>
                    </w:rPr>
                  </w:pP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November2009</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2011</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2011</w:t>
                  </w:r>
                </w:p>
              </w:tc>
            </w:tr>
            <w:tr w:rsidR="00FD4B28" w:rsidRPr="00F47B65" w:rsidTr="00094917">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sidRPr="00F47B65">
                    <w:rPr>
                      <w:b/>
                      <w:bCs/>
                    </w:rPr>
                    <w:t>2011</w:t>
                  </w:r>
                </w:p>
              </w:tc>
            </w:tr>
            <w:tr w:rsidR="00FD4B28" w:rsidRPr="00F47B65"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Pr="00F47B65" w:rsidRDefault="00FD4B28" w:rsidP="00094917">
                  <w:pPr>
                    <w:widowControl w:val="0"/>
                    <w:tabs>
                      <w:tab w:val="right" w:pos="8080"/>
                    </w:tabs>
                    <w:adjustRightInd w:val="0"/>
                    <w:rPr>
                      <w:b/>
                      <w:bCs/>
                    </w:rPr>
                  </w:pPr>
                  <w:r>
                    <w:rPr>
                      <w:b/>
                      <w:bCs/>
                    </w:rPr>
                    <w:t>2013</w:t>
                  </w:r>
                </w:p>
              </w:tc>
            </w:tr>
            <w:tr w:rsidR="00FD4B28" w:rsidTr="00094917">
              <w:trPr>
                <w:trHeight w:val="1631"/>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2013</w:t>
                  </w: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lang w:bidi="ar-IQ"/>
                    </w:rPr>
                  </w:pPr>
                  <w:r>
                    <w:rPr>
                      <w:b/>
                      <w:bCs/>
                      <w:lang w:bidi="ar-IQ"/>
                    </w:rPr>
                    <w:t>2103</w:t>
                  </w:r>
                </w:p>
                <w:p w:rsidR="00FD4B28" w:rsidRDefault="00FD4B28" w:rsidP="00094917">
                  <w:pPr>
                    <w:widowControl w:val="0"/>
                    <w:tabs>
                      <w:tab w:val="right" w:pos="8080"/>
                    </w:tabs>
                    <w:adjustRightInd w:val="0"/>
                    <w:rPr>
                      <w:b/>
                      <w:bCs/>
                    </w:rPr>
                  </w:pPr>
                </w:p>
                <w:p w:rsidR="00FD4B28" w:rsidRDefault="00FD4B28" w:rsidP="00094917">
                  <w:pPr>
                    <w:widowControl w:val="0"/>
                    <w:tabs>
                      <w:tab w:val="right" w:pos="8080"/>
                    </w:tabs>
                    <w:adjustRightInd w:val="0"/>
                    <w:rPr>
                      <w:b/>
                      <w:bCs/>
                      <w:rtl/>
                      <w:lang w:bidi="ar-IQ"/>
                    </w:rPr>
                  </w:pP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2014</w:t>
                  </w: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2014</w:t>
                  </w: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2015</w:t>
                  </w: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2015</w:t>
                  </w: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t>2017</w:t>
                  </w:r>
                </w:p>
              </w:tc>
            </w:tr>
            <w:tr w:rsidR="00FD4B28" w:rsidTr="00094917">
              <w:trPr>
                <w:trHeight w:val="72"/>
              </w:trPr>
              <w:tc>
                <w:tcPr>
                  <w:tcW w:w="850" w:type="dxa"/>
                  <w:tcBorders>
                    <w:top w:val="single" w:sz="6" w:space="0" w:color="auto"/>
                    <w:left w:val="single" w:sz="6" w:space="0" w:color="auto"/>
                    <w:bottom w:val="single" w:sz="6" w:space="0" w:color="auto"/>
                    <w:right w:val="single" w:sz="6" w:space="0" w:color="auto"/>
                  </w:tcBorders>
                  <w:shd w:val="clear" w:color="auto" w:fill="auto"/>
                </w:tcPr>
                <w:p w:rsidR="00FD4B28" w:rsidRDefault="00FD4B28" w:rsidP="00094917">
                  <w:pPr>
                    <w:widowControl w:val="0"/>
                    <w:tabs>
                      <w:tab w:val="right" w:pos="8080"/>
                    </w:tabs>
                    <w:adjustRightInd w:val="0"/>
                    <w:rPr>
                      <w:b/>
                      <w:bCs/>
                    </w:rPr>
                  </w:pPr>
                  <w:r>
                    <w:rPr>
                      <w:b/>
                      <w:bCs/>
                    </w:rPr>
                    <w:lastRenderedPageBreak/>
                    <w:t>2019</w:t>
                  </w:r>
                </w:p>
                <w:p w:rsidR="00FD4B28" w:rsidRDefault="00FD4B28" w:rsidP="00094917">
                  <w:pPr>
                    <w:widowControl w:val="0"/>
                    <w:tabs>
                      <w:tab w:val="right" w:pos="8080"/>
                    </w:tabs>
                    <w:adjustRightInd w:val="0"/>
                    <w:rPr>
                      <w:b/>
                      <w:bCs/>
                    </w:rPr>
                  </w:pPr>
                </w:p>
              </w:tc>
            </w:tr>
          </w:tbl>
          <w:p w:rsidR="00D92359" w:rsidRDefault="00D92359" w:rsidP="00D92359">
            <w:pPr>
              <w:jc w:val="center"/>
              <w:rPr>
                <w:sz w:val="44"/>
                <w:szCs w:val="44"/>
                <w:rtl/>
                <w:lang w:bidi="ar-IQ"/>
              </w:rPr>
            </w:pPr>
          </w:p>
        </w:tc>
      </w:tr>
      <w:tr w:rsidR="00D92359" w:rsidTr="008D761C">
        <w:tc>
          <w:tcPr>
            <w:tcW w:w="577" w:type="dxa"/>
            <w:tcBorders>
              <w:bottom w:val="nil"/>
            </w:tcBorders>
          </w:tcPr>
          <w:p w:rsidR="00D92359" w:rsidRDefault="00D92359" w:rsidP="00D92359">
            <w:pPr>
              <w:jc w:val="center"/>
              <w:rPr>
                <w:sz w:val="44"/>
                <w:szCs w:val="44"/>
                <w:rtl/>
                <w:lang w:bidi="ar-IQ"/>
              </w:rPr>
            </w:pPr>
          </w:p>
        </w:tc>
        <w:tc>
          <w:tcPr>
            <w:tcW w:w="6086" w:type="dxa"/>
            <w:tcBorders>
              <w:bottom w:val="nil"/>
            </w:tcBorders>
          </w:tcPr>
          <w:p w:rsidR="00D92359" w:rsidRDefault="00D92359" w:rsidP="00D92359">
            <w:pPr>
              <w:jc w:val="center"/>
              <w:rPr>
                <w:sz w:val="44"/>
                <w:szCs w:val="44"/>
                <w:rtl/>
                <w:lang w:bidi="ar-IQ"/>
              </w:rPr>
            </w:pPr>
          </w:p>
        </w:tc>
        <w:tc>
          <w:tcPr>
            <w:tcW w:w="1859" w:type="dxa"/>
            <w:tcBorders>
              <w:bottom w:val="nil"/>
            </w:tcBorders>
          </w:tcPr>
          <w:p w:rsidR="00D92359" w:rsidRDefault="00D92359" w:rsidP="00D92359">
            <w:pPr>
              <w:jc w:val="center"/>
              <w:rPr>
                <w:sz w:val="44"/>
                <w:szCs w:val="44"/>
                <w:rtl/>
                <w:lang w:bidi="ar-IQ"/>
              </w:rPr>
            </w:pPr>
          </w:p>
        </w:tc>
      </w:tr>
      <w:tr w:rsidR="00FD4B28" w:rsidTr="008D761C">
        <w:trPr>
          <w:trHeight w:val="1538"/>
        </w:trPr>
        <w:tc>
          <w:tcPr>
            <w:tcW w:w="8522" w:type="dxa"/>
            <w:gridSpan w:val="3"/>
            <w:tcBorders>
              <w:top w:val="nil"/>
              <w:bottom w:val="nil"/>
            </w:tcBorders>
          </w:tcPr>
          <w:p w:rsidR="00FD4B28" w:rsidRDefault="00FD4B28" w:rsidP="00D92359">
            <w:pPr>
              <w:jc w:val="center"/>
              <w:rPr>
                <w:sz w:val="44"/>
                <w:szCs w:val="44"/>
                <w:rtl/>
                <w:lang w:bidi="ar-IQ"/>
              </w:rPr>
            </w:pPr>
          </w:p>
        </w:tc>
      </w:tr>
    </w:tbl>
    <w:p w:rsidR="00D92359" w:rsidRDefault="00D92359" w:rsidP="00804D1C">
      <w:pPr>
        <w:rPr>
          <w:sz w:val="44"/>
          <w:szCs w:val="44"/>
          <w:rtl/>
          <w:lang w:bidi="ar-IQ"/>
        </w:rPr>
      </w:pPr>
      <w:r w:rsidRPr="00804D1C">
        <w:rPr>
          <w:rFonts w:cs="DecoType Naskh Swashes" w:hint="cs"/>
          <w:b/>
          <w:bCs/>
          <w:color w:val="FF0000"/>
          <w:sz w:val="44"/>
          <w:szCs w:val="44"/>
          <w:rtl/>
          <w:lang w:bidi="ar-IQ"/>
        </w:rPr>
        <w:t>المهام التدريسية للدراسات الاولية</w:t>
      </w:r>
      <w:r w:rsidR="008D761C">
        <w:rPr>
          <w:rFonts w:hint="cs"/>
          <w:sz w:val="44"/>
          <w:szCs w:val="44"/>
          <w:rtl/>
          <w:lang w:bidi="ar-IQ"/>
        </w:rPr>
        <w:t>- صيدله</w:t>
      </w:r>
    </w:p>
    <w:tbl>
      <w:tblPr>
        <w:tblStyle w:val="a3"/>
        <w:bidiVisual/>
        <w:tblW w:w="0" w:type="auto"/>
        <w:tblLook w:val="04A0" w:firstRow="1" w:lastRow="0" w:firstColumn="1" w:lastColumn="0" w:noHBand="0" w:noVBand="1"/>
      </w:tblPr>
      <w:tblGrid>
        <w:gridCol w:w="617"/>
        <w:gridCol w:w="3969"/>
        <w:gridCol w:w="1276"/>
        <w:gridCol w:w="2660"/>
      </w:tblGrid>
      <w:tr w:rsidR="00D92359" w:rsidTr="00804D1C">
        <w:tc>
          <w:tcPr>
            <w:tcW w:w="617"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ت</w:t>
            </w:r>
          </w:p>
        </w:tc>
        <w:tc>
          <w:tcPr>
            <w:tcW w:w="3969"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اسم المادة</w:t>
            </w:r>
          </w:p>
        </w:tc>
        <w:tc>
          <w:tcPr>
            <w:tcW w:w="1276"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المرحلة الدراسية</w:t>
            </w:r>
          </w:p>
        </w:tc>
        <w:tc>
          <w:tcPr>
            <w:tcW w:w="2660"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الكتاب المنهجي المعتمد</w:t>
            </w:r>
          </w:p>
        </w:tc>
      </w:tr>
      <w:tr w:rsidR="00D92359" w:rsidRPr="00465B85" w:rsidTr="00804D1C">
        <w:tc>
          <w:tcPr>
            <w:tcW w:w="617" w:type="dxa"/>
          </w:tcPr>
          <w:p w:rsidR="00D92359" w:rsidRPr="00465B85" w:rsidRDefault="008D761C" w:rsidP="00D92359">
            <w:pPr>
              <w:jc w:val="center"/>
              <w:rPr>
                <w:sz w:val="28"/>
                <w:szCs w:val="28"/>
                <w:rtl/>
                <w:lang w:bidi="ar-IQ"/>
              </w:rPr>
            </w:pPr>
            <w:r w:rsidRPr="00465B85">
              <w:rPr>
                <w:rFonts w:hint="cs"/>
                <w:sz w:val="28"/>
                <w:szCs w:val="28"/>
                <w:rtl/>
                <w:lang w:bidi="ar-IQ"/>
              </w:rPr>
              <w:t>1</w:t>
            </w:r>
          </w:p>
        </w:tc>
        <w:tc>
          <w:tcPr>
            <w:tcW w:w="3969" w:type="dxa"/>
          </w:tcPr>
          <w:p w:rsidR="00D92359" w:rsidRPr="00465B85" w:rsidRDefault="008D761C" w:rsidP="00D92359">
            <w:pPr>
              <w:jc w:val="center"/>
              <w:rPr>
                <w:sz w:val="28"/>
                <w:szCs w:val="28"/>
                <w:rtl/>
                <w:lang w:bidi="ar-IQ"/>
              </w:rPr>
            </w:pPr>
            <w:r w:rsidRPr="00465B85">
              <w:rPr>
                <w:rFonts w:hint="cs"/>
                <w:sz w:val="28"/>
                <w:szCs w:val="28"/>
                <w:rtl/>
                <w:lang w:bidi="ar-IQ"/>
              </w:rPr>
              <w:t>كيمياء صيدلانية لاعضوية</w:t>
            </w:r>
          </w:p>
        </w:tc>
        <w:tc>
          <w:tcPr>
            <w:tcW w:w="1276" w:type="dxa"/>
          </w:tcPr>
          <w:p w:rsidR="00D92359" w:rsidRPr="00465B85" w:rsidRDefault="008D761C" w:rsidP="00D92359">
            <w:pPr>
              <w:jc w:val="center"/>
              <w:rPr>
                <w:sz w:val="28"/>
                <w:szCs w:val="28"/>
                <w:rtl/>
                <w:lang w:bidi="ar-IQ"/>
              </w:rPr>
            </w:pPr>
            <w:r w:rsidRPr="00465B85">
              <w:rPr>
                <w:rFonts w:hint="cs"/>
                <w:sz w:val="28"/>
                <w:szCs w:val="28"/>
                <w:rtl/>
                <w:lang w:bidi="ar-IQ"/>
              </w:rPr>
              <w:t>ثالث</w:t>
            </w:r>
          </w:p>
        </w:tc>
        <w:tc>
          <w:tcPr>
            <w:tcW w:w="2660" w:type="dxa"/>
          </w:tcPr>
          <w:p w:rsidR="00D92359" w:rsidRPr="00465B85" w:rsidRDefault="008D761C" w:rsidP="00D92359">
            <w:pPr>
              <w:jc w:val="center"/>
              <w:rPr>
                <w:sz w:val="28"/>
                <w:szCs w:val="28"/>
                <w:rtl/>
                <w:lang w:bidi="ar-IQ"/>
              </w:rPr>
            </w:pPr>
            <w:r w:rsidRPr="00465B85">
              <w:rPr>
                <w:rFonts w:hint="cs"/>
                <w:sz w:val="28"/>
                <w:szCs w:val="28"/>
                <w:rtl/>
                <w:lang w:bidi="ar-IQ"/>
              </w:rPr>
              <w:t xml:space="preserve">كيمياءلاعضوية  صيدلانية وطبية </w:t>
            </w:r>
          </w:p>
        </w:tc>
      </w:tr>
      <w:tr w:rsidR="00D92359" w:rsidRPr="00465B85" w:rsidTr="00804D1C">
        <w:tc>
          <w:tcPr>
            <w:tcW w:w="617" w:type="dxa"/>
          </w:tcPr>
          <w:p w:rsidR="00D92359" w:rsidRPr="00465B85" w:rsidRDefault="008D761C" w:rsidP="00D92359">
            <w:pPr>
              <w:jc w:val="center"/>
              <w:rPr>
                <w:sz w:val="28"/>
                <w:szCs w:val="28"/>
                <w:rtl/>
                <w:lang w:bidi="ar-IQ"/>
              </w:rPr>
            </w:pPr>
            <w:r w:rsidRPr="00465B85">
              <w:rPr>
                <w:rFonts w:hint="cs"/>
                <w:sz w:val="28"/>
                <w:szCs w:val="28"/>
                <w:rtl/>
                <w:lang w:bidi="ar-IQ"/>
              </w:rPr>
              <w:t>2</w:t>
            </w:r>
          </w:p>
        </w:tc>
        <w:tc>
          <w:tcPr>
            <w:tcW w:w="3969" w:type="dxa"/>
          </w:tcPr>
          <w:p w:rsidR="00D92359" w:rsidRPr="00465B85" w:rsidRDefault="008D761C" w:rsidP="00D92359">
            <w:pPr>
              <w:jc w:val="center"/>
              <w:rPr>
                <w:sz w:val="28"/>
                <w:szCs w:val="28"/>
                <w:rtl/>
                <w:lang w:bidi="ar-IQ"/>
              </w:rPr>
            </w:pPr>
            <w:r w:rsidRPr="00465B85">
              <w:rPr>
                <w:rFonts w:hint="cs"/>
                <w:sz w:val="28"/>
                <w:szCs w:val="28"/>
                <w:rtl/>
                <w:lang w:bidi="ar-IQ"/>
              </w:rPr>
              <w:t>كيمياء صيدلانية</w:t>
            </w:r>
          </w:p>
        </w:tc>
        <w:tc>
          <w:tcPr>
            <w:tcW w:w="1276" w:type="dxa"/>
          </w:tcPr>
          <w:p w:rsidR="00D92359" w:rsidRPr="00465B85" w:rsidRDefault="008D761C" w:rsidP="00D92359">
            <w:pPr>
              <w:jc w:val="center"/>
              <w:rPr>
                <w:sz w:val="28"/>
                <w:szCs w:val="28"/>
                <w:rtl/>
                <w:lang w:bidi="ar-IQ"/>
              </w:rPr>
            </w:pPr>
            <w:r w:rsidRPr="00465B85">
              <w:rPr>
                <w:rFonts w:hint="cs"/>
                <w:sz w:val="28"/>
                <w:szCs w:val="28"/>
                <w:rtl/>
                <w:lang w:bidi="ar-IQ"/>
              </w:rPr>
              <w:t>ثالث</w:t>
            </w:r>
          </w:p>
          <w:p w:rsidR="008D761C" w:rsidRPr="00465B85" w:rsidRDefault="008D761C" w:rsidP="00D92359">
            <w:pPr>
              <w:jc w:val="center"/>
              <w:rPr>
                <w:sz w:val="28"/>
                <w:szCs w:val="28"/>
                <w:rtl/>
                <w:lang w:bidi="ar-IQ"/>
              </w:rPr>
            </w:pPr>
            <w:r w:rsidRPr="00465B85">
              <w:rPr>
                <w:rFonts w:hint="cs"/>
                <w:sz w:val="28"/>
                <w:szCs w:val="28"/>
                <w:rtl/>
                <w:lang w:bidi="ar-IQ"/>
              </w:rPr>
              <w:t>رابع</w:t>
            </w:r>
          </w:p>
        </w:tc>
        <w:tc>
          <w:tcPr>
            <w:tcW w:w="2660" w:type="dxa"/>
          </w:tcPr>
          <w:p w:rsidR="00D92359" w:rsidRPr="00465B85" w:rsidRDefault="008D761C" w:rsidP="00D92359">
            <w:pPr>
              <w:jc w:val="center"/>
              <w:rPr>
                <w:sz w:val="28"/>
                <w:szCs w:val="28"/>
                <w:rtl/>
                <w:lang w:bidi="ar-IQ"/>
              </w:rPr>
            </w:pPr>
            <w:r w:rsidRPr="00465B85">
              <w:rPr>
                <w:rFonts w:hint="cs"/>
                <w:sz w:val="28"/>
                <w:szCs w:val="28"/>
                <w:rtl/>
                <w:lang w:bidi="ar-IQ"/>
              </w:rPr>
              <w:t>ولسن- كيمياء صيدلانية وطبية عضوية</w:t>
            </w:r>
          </w:p>
        </w:tc>
      </w:tr>
      <w:tr w:rsidR="00D92359" w:rsidRPr="00465B85" w:rsidTr="00804D1C">
        <w:tc>
          <w:tcPr>
            <w:tcW w:w="617" w:type="dxa"/>
          </w:tcPr>
          <w:p w:rsidR="00D92359" w:rsidRPr="00465B85" w:rsidRDefault="008D761C" w:rsidP="00D92359">
            <w:pPr>
              <w:jc w:val="center"/>
              <w:rPr>
                <w:sz w:val="28"/>
                <w:szCs w:val="28"/>
                <w:rtl/>
                <w:lang w:bidi="ar-IQ"/>
              </w:rPr>
            </w:pPr>
            <w:r w:rsidRPr="00465B85">
              <w:rPr>
                <w:rFonts w:hint="cs"/>
                <w:sz w:val="28"/>
                <w:szCs w:val="28"/>
                <w:rtl/>
                <w:lang w:bidi="ar-IQ"/>
              </w:rPr>
              <w:t>3</w:t>
            </w:r>
          </w:p>
        </w:tc>
        <w:tc>
          <w:tcPr>
            <w:tcW w:w="3969" w:type="dxa"/>
          </w:tcPr>
          <w:p w:rsidR="00D92359" w:rsidRPr="00465B85" w:rsidRDefault="008D761C" w:rsidP="00D92359">
            <w:pPr>
              <w:jc w:val="center"/>
              <w:rPr>
                <w:sz w:val="28"/>
                <w:szCs w:val="28"/>
                <w:rtl/>
                <w:lang w:bidi="ar-IQ"/>
              </w:rPr>
            </w:pPr>
            <w:r w:rsidRPr="00465B85">
              <w:rPr>
                <w:rFonts w:hint="cs"/>
                <w:sz w:val="28"/>
                <w:szCs w:val="28"/>
                <w:rtl/>
                <w:lang w:bidi="ar-IQ"/>
              </w:rPr>
              <w:t>كيمياء صيدلانية متقدمه</w:t>
            </w:r>
          </w:p>
        </w:tc>
        <w:tc>
          <w:tcPr>
            <w:tcW w:w="1276" w:type="dxa"/>
          </w:tcPr>
          <w:p w:rsidR="00D92359" w:rsidRPr="00465B85" w:rsidRDefault="008D761C" w:rsidP="00D92359">
            <w:pPr>
              <w:jc w:val="center"/>
              <w:rPr>
                <w:sz w:val="28"/>
                <w:szCs w:val="28"/>
                <w:rtl/>
                <w:lang w:bidi="ar-IQ"/>
              </w:rPr>
            </w:pPr>
            <w:r w:rsidRPr="00465B85">
              <w:rPr>
                <w:rFonts w:hint="cs"/>
                <w:sz w:val="28"/>
                <w:szCs w:val="28"/>
                <w:rtl/>
                <w:lang w:bidi="ar-IQ"/>
              </w:rPr>
              <w:t>خامس</w:t>
            </w:r>
          </w:p>
        </w:tc>
        <w:tc>
          <w:tcPr>
            <w:tcW w:w="2660" w:type="dxa"/>
          </w:tcPr>
          <w:p w:rsidR="00D92359" w:rsidRPr="00465B85" w:rsidRDefault="008D761C" w:rsidP="00D92359">
            <w:pPr>
              <w:jc w:val="center"/>
              <w:rPr>
                <w:sz w:val="28"/>
                <w:szCs w:val="28"/>
                <w:rtl/>
                <w:lang w:bidi="ar-IQ"/>
              </w:rPr>
            </w:pPr>
            <w:r w:rsidRPr="00465B85">
              <w:rPr>
                <w:rFonts w:hint="cs"/>
                <w:sz w:val="28"/>
                <w:szCs w:val="28"/>
                <w:rtl/>
                <w:lang w:bidi="ar-IQ"/>
              </w:rPr>
              <w:t>سلفرايشتاين</w:t>
            </w:r>
          </w:p>
        </w:tc>
      </w:tr>
      <w:tr w:rsidR="008D761C" w:rsidRPr="00465B85" w:rsidTr="00804D1C">
        <w:tc>
          <w:tcPr>
            <w:tcW w:w="617" w:type="dxa"/>
          </w:tcPr>
          <w:p w:rsidR="008D761C" w:rsidRPr="00465B85" w:rsidRDefault="008D761C" w:rsidP="00D92359">
            <w:pPr>
              <w:jc w:val="center"/>
              <w:rPr>
                <w:sz w:val="28"/>
                <w:szCs w:val="28"/>
                <w:rtl/>
                <w:lang w:bidi="ar-IQ"/>
              </w:rPr>
            </w:pPr>
            <w:r w:rsidRPr="00465B85">
              <w:rPr>
                <w:rFonts w:hint="cs"/>
                <w:sz w:val="28"/>
                <w:szCs w:val="28"/>
                <w:rtl/>
                <w:lang w:bidi="ar-IQ"/>
              </w:rPr>
              <w:t>4</w:t>
            </w:r>
          </w:p>
        </w:tc>
        <w:tc>
          <w:tcPr>
            <w:tcW w:w="3969" w:type="dxa"/>
          </w:tcPr>
          <w:p w:rsidR="008D761C" w:rsidRPr="00465B85" w:rsidRDefault="008D761C" w:rsidP="00D92359">
            <w:pPr>
              <w:jc w:val="center"/>
              <w:rPr>
                <w:sz w:val="28"/>
                <w:szCs w:val="28"/>
                <w:lang w:bidi="ar-IQ"/>
              </w:rPr>
            </w:pPr>
            <w:r w:rsidRPr="00465B85">
              <w:rPr>
                <w:sz w:val="28"/>
                <w:szCs w:val="28"/>
                <w:lang w:bidi="ar-IQ"/>
              </w:rPr>
              <w:t>Combinatorial Chemistry</w:t>
            </w:r>
          </w:p>
        </w:tc>
        <w:tc>
          <w:tcPr>
            <w:tcW w:w="1276" w:type="dxa"/>
          </w:tcPr>
          <w:p w:rsidR="008D761C" w:rsidRPr="00465B85" w:rsidRDefault="008D761C" w:rsidP="00D92359">
            <w:pPr>
              <w:jc w:val="center"/>
              <w:rPr>
                <w:sz w:val="28"/>
                <w:szCs w:val="28"/>
                <w:rtl/>
                <w:lang w:bidi="ar-IQ"/>
              </w:rPr>
            </w:pPr>
            <w:r w:rsidRPr="00465B85">
              <w:rPr>
                <w:rFonts w:hint="cs"/>
                <w:sz w:val="28"/>
                <w:szCs w:val="28"/>
                <w:rtl/>
                <w:lang w:bidi="ar-IQ"/>
              </w:rPr>
              <w:t>خامس</w:t>
            </w:r>
          </w:p>
        </w:tc>
        <w:tc>
          <w:tcPr>
            <w:tcW w:w="2660" w:type="dxa"/>
          </w:tcPr>
          <w:p w:rsidR="008D761C" w:rsidRPr="00465B85" w:rsidRDefault="008D761C" w:rsidP="00D92359">
            <w:pPr>
              <w:jc w:val="center"/>
              <w:rPr>
                <w:sz w:val="28"/>
                <w:szCs w:val="28"/>
                <w:lang w:bidi="ar-IQ"/>
              </w:rPr>
            </w:pPr>
            <w:r w:rsidRPr="00465B85">
              <w:rPr>
                <w:sz w:val="28"/>
                <w:szCs w:val="28"/>
                <w:lang w:bidi="ar-IQ"/>
              </w:rPr>
              <w:t>Combinatorial Chemistry for drug synthesis</w:t>
            </w:r>
          </w:p>
        </w:tc>
      </w:tr>
    </w:tbl>
    <w:p w:rsidR="00D92359" w:rsidRPr="00465B85" w:rsidRDefault="00D92359" w:rsidP="00D92359">
      <w:pPr>
        <w:jc w:val="center"/>
        <w:rPr>
          <w:sz w:val="28"/>
          <w:szCs w:val="28"/>
          <w:rtl/>
          <w:lang w:bidi="ar-IQ"/>
        </w:rPr>
      </w:pPr>
    </w:p>
    <w:p w:rsidR="00804D1C" w:rsidRPr="00465B85" w:rsidRDefault="00804D1C" w:rsidP="00D92359">
      <w:pPr>
        <w:jc w:val="center"/>
        <w:rPr>
          <w:sz w:val="28"/>
          <w:szCs w:val="28"/>
          <w:rtl/>
          <w:lang w:bidi="ar-IQ"/>
        </w:rPr>
      </w:pPr>
    </w:p>
    <w:p w:rsidR="00D92359" w:rsidRPr="00465B85" w:rsidRDefault="00D92359" w:rsidP="00804D1C">
      <w:pPr>
        <w:rPr>
          <w:sz w:val="28"/>
          <w:szCs w:val="28"/>
          <w:rtl/>
          <w:lang w:bidi="ar-IQ"/>
        </w:rPr>
      </w:pPr>
      <w:r w:rsidRPr="00465B85">
        <w:rPr>
          <w:rFonts w:cs="DecoType Naskh Swashes" w:hint="cs"/>
          <w:b/>
          <w:bCs/>
          <w:color w:val="FF0000"/>
          <w:sz w:val="28"/>
          <w:szCs w:val="28"/>
          <w:rtl/>
          <w:lang w:bidi="ar-IQ"/>
        </w:rPr>
        <w:t>المهام التدريسية للدراسات العليا</w:t>
      </w:r>
    </w:p>
    <w:tbl>
      <w:tblPr>
        <w:tblStyle w:val="a3"/>
        <w:bidiVisual/>
        <w:tblW w:w="0" w:type="auto"/>
        <w:tblLook w:val="04A0" w:firstRow="1" w:lastRow="0" w:firstColumn="1" w:lastColumn="0" w:noHBand="0" w:noVBand="1"/>
      </w:tblPr>
      <w:tblGrid>
        <w:gridCol w:w="1184"/>
        <w:gridCol w:w="3076"/>
        <w:gridCol w:w="2131"/>
        <w:gridCol w:w="2131"/>
      </w:tblGrid>
      <w:tr w:rsidR="00D92359" w:rsidRPr="00465B85" w:rsidTr="005A484F">
        <w:tc>
          <w:tcPr>
            <w:tcW w:w="1184" w:type="dxa"/>
            <w:shd w:val="clear" w:color="auto" w:fill="D9D9D9" w:themeFill="background1" w:themeFillShade="D9"/>
          </w:tcPr>
          <w:p w:rsidR="00D92359" w:rsidRPr="00465B85" w:rsidRDefault="00D92359" w:rsidP="00D92359">
            <w:pPr>
              <w:jc w:val="center"/>
              <w:rPr>
                <w:sz w:val="28"/>
                <w:szCs w:val="28"/>
                <w:rtl/>
                <w:lang w:bidi="ar-IQ"/>
              </w:rPr>
            </w:pPr>
            <w:r w:rsidRPr="00465B85">
              <w:rPr>
                <w:rFonts w:hint="cs"/>
                <w:sz w:val="28"/>
                <w:szCs w:val="28"/>
                <w:rtl/>
                <w:lang w:bidi="ar-IQ"/>
              </w:rPr>
              <w:t>ت</w:t>
            </w:r>
          </w:p>
        </w:tc>
        <w:tc>
          <w:tcPr>
            <w:tcW w:w="3076" w:type="dxa"/>
            <w:shd w:val="clear" w:color="auto" w:fill="D9D9D9" w:themeFill="background1" w:themeFillShade="D9"/>
          </w:tcPr>
          <w:p w:rsidR="00D92359" w:rsidRPr="00465B85" w:rsidRDefault="00D92359" w:rsidP="00D92359">
            <w:pPr>
              <w:jc w:val="center"/>
              <w:rPr>
                <w:sz w:val="28"/>
                <w:szCs w:val="28"/>
                <w:rtl/>
                <w:lang w:bidi="ar-IQ"/>
              </w:rPr>
            </w:pPr>
            <w:r w:rsidRPr="00465B85">
              <w:rPr>
                <w:rFonts w:hint="cs"/>
                <w:sz w:val="28"/>
                <w:szCs w:val="28"/>
                <w:rtl/>
                <w:lang w:bidi="ar-IQ"/>
              </w:rPr>
              <w:t>اسم المادة</w:t>
            </w:r>
          </w:p>
        </w:tc>
        <w:tc>
          <w:tcPr>
            <w:tcW w:w="2131" w:type="dxa"/>
            <w:shd w:val="clear" w:color="auto" w:fill="D9D9D9" w:themeFill="background1" w:themeFillShade="D9"/>
          </w:tcPr>
          <w:p w:rsidR="00D92359" w:rsidRPr="00465B85" w:rsidRDefault="00D92359" w:rsidP="00D92359">
            <w:pPr>
              <w:jc w:val="center"/>
              <w:rPr>
                <w:sz w:val="28"/>
                <w:szCs w:val="28"/>
                <w:rtl/>
                <w:lang w:bidi="ar-IQ"/>
              </w:rPr>
            </w:pPr>
            <w:r w:rsidRPr="00465B85">
              <w:rPr>
                <w:rFonts w:hint="cs"/>
                <w:sz w:val="28"/>
                <w:szCs w:val="28"/>
                <w:rtl/>
                <w:lang w:bidi="ar-IQ"/>
              </w:rPr>
              <w:t>المرحلة الدراسية</w:t>
            </w:r>
          </w:p>
        </w:tc>
        <w:tc>
          <w:tcPr>
            <w:tcW w:w="2131" w:type="dxa"/>
            <w:shd w:val="clear" w:color="auto" w:fill="D9D9D9" w:themeFill="background1" w:themeFillShade="D9"/>
          </w:tcPr>
          <w:p w:rsidR="00D92359" w:rsidRPr="00465B85" w:rsidRDefault="00D92359" w:rsidP="00D92359">
            <w:pPr>
              <w:jc w:val="center"/>
              <w:rPr>
                <w:sz w:val="28"/>
                <w:szCs w:val="28"/>
                <w:rtl/>
                <w:lang w:bidi="ar-IQ"/>
              </w:rPr>
            </w:pPr>
            <w:r w:rsidRPr="00465B85">
              <w:rPr>
                <w:rFonts w:hint="cs"/>
                <w:sz w:val="28"/>
                <w:szCs w:val="28"/>
                <w:rtl/>
                <w:lang w:bidi="ar-IQ"/>
              </w:rPr>
              <w:t>الكتاب المنهجي المعتمد</w:t>
            </w:r>
          </w:p>
        </w:tc>
      </w:tr>
      <w:tr w:rsidR="00D92359" w:rsidRPr="00465B85" w:rsidTr="005A484F">
        <w:tc>
          <w:tcPr>
            <w:tcW w:w="1184" w:type="dxa"/>
          </w:tcPr>
          <w:p w:rsidR="00D92359" w:rsidRPr="00465B85" w:rsidRDefault="005A484F" w:rsidP="00D92359">
            <w:pPr>
              <w:jc w:val="center"/>
              <w:rPr>
                <w:sz w:val="28"/>
                <w:szCs w:val="28"/>
                <w:rtl/>
                <w:lang w:bidi="ar-IQ"/>
              </w:rPr>
            </w:pPr>
            <w:r w:rsidRPr="00465B85">
              <w:rPr>
                <w:rFonts w:hint="cs"/>
                <w:sz w:val="28"/>
                <w:szCs w:val="28"/>
                <w:rtl/>
                <w:lang w:bidi="ar-IQ"/>
              </w:rPr>
              <w:t>1</w:t>
            </w:r>
          </w:p>
        </w:tc>
        <w:tc>
          <w:tcPr>
            <w:tcW w:w="3076" w:type="dxa"/>
          </w:tcPr>
          <w:p w:rsidR="00D92359" w:rsidRPr="00465B85" w:rsidRDefault="005A484F" w:rsidP="00D92359">
            <w:pPr>
              <w:jc w:val="center"/>
              <w:rPr>
                <w:sz w:val="28"/>
                <w:szCs w:val="28"/>
                <w:rtl/>
                <w:lang w:bidi="ar-IQ"/>
              </w:rPr>
            </w:pPr>
            <w:r w:rsidRPr="00465B85">
              <w:rPr>
                <w:rFonts w:hint="cs"/>
                <w:sz w:val="28"/>
                <w:szCs w:val="28"/>
                <w:rtl/>
                <w:lang w:bidi="ar-IQ"/>
              </w:rPr>
              <w:t>كيمياء عضويه  متقدمه</w:t>
            </w:r>
          </w:p>
        </w:tc>
        <w:tc>
          <w:tcPr>
            <w:tcW w:w="2131" w:type="dxa"/>
          </w:tcPr>
          <w:p w:rsidR="00D92359" w:rsidRPr="00465B85" w:rsidRDefault="005A484F" w:rsidP="00D92359">
            <w:pPr>
              <w:jc w:val="center"/>
              <w:rPr>
                <w:sz w:val="28"/>
                <w:szCs w:val="28"/>
                <w:rtl/>
                <w:lang w:bidi="ar-IQ"/>
              </w:rPr>
            </w:pPr>
            <w:r w:rsidRPr="00465B85">
              <w:rPr>
                <w:rFonts w:hint="cs"/>
                <w:sz w:val="28"/>
                <w:szCs w:val="28"/>
                <w:rtl/>
                <w:lang w:bidi="ar-IQ"/>
              </w:rPr>
              <w:t>ماجستير</w:t>
            </w:r>
          </w:p>
          <w:p w:rsidR="005A484F" w:rsidRPr="00465B85" w:rsidRDefault="005A484F" w:rsidP="00D92359">
            <w:pPr>
              <w:jc w:val="center"/>
              <w:rPr>
                <w:sz w:val="28"/>
                <w:szCs w:val="28"/>
                <w:rtl/>
                <w:lang w:bidi="ar-IQ"/>
              </w:rPr>
            </w:pPr>
            <w:r w:rsidRPr="00465B85">
              <w:rPr>
                <w:rFonts w:hint="cs"/>
                <w:sz w:val="28"/>
                <w:szCs w:val="28"/>
                <w:rtl/>
                <w:lang w:bidi="ar-IQ"/>
              </w:rPr>
              <w:t>صيدلة</w:t>
            </w:r>
          </w:p>
        </w:tc>
        <w:tc>
          <w:tcPr>
            <w:tcW w:w="2131" w:type="dxa"/>
          </w:tcPr>
          <w:p w:rsidR="00D92359" w:rsidRPr="00465B85" w:rsidRDefault="005A484F" w:rsidP="00D92359">
            <w:pPr>
              <w:jc w:val="center"/>
              <w:rPr>
                <w:sz w:val="28"/>
                <w:szCs w:val="28"/>
                <w:rtl/>
                <w:lang w:bidi="ar-IQ"/>
              </w:rPr>
            </w:pPr>
            <w:r w:rsidRPr="00465B85">
              <w:rPr>
                <w:rFonts w:hint="cs"/>
                <w:sz w:val="28"/>
                <w:szCs w:val="28"/>
                <w:rtl/>
                <w:lang w:bidi="ar-IQ"/>
              </w:rPr>
              <w:t xml:space="preserve">مارج </w:t>
            </w:r>
            <w:r w:rsidRPr="00465B85">
              <w:rPr>
                <w:sz w:val="28"/>
                <w:szCs w:val="28"/>
                <w:rtl/>
                <w:lang w:bidi="ar-IQ"/>
              </w:rPr>
              <w:t>–</w:t>
            </w:r>
            <w:r w:rsidRPr="00465B85">
              <w:rPr>
                <w:rFonts w:hint="cs"/>
                <w:sz w:val="28"/>
                <w:szCs w:val="28"/>
                <w:rtl/>
                <w:lang w:bidi="ar-IQ"/>
              </w:rPr>
              <w:t>كيمياء عضوية متقدمه</w:t>
            </w:r>
          </w:p>
        </w:tc>
      </w:tr>
      <w:tr w:rsidR="00D92359" w:rsidRPr="00465B85" w:rsidTr="005A484F">
        <w:tc>
          <w:tcPr>
            <w:tcW w:w="1184" w:type="dxa"/>
          </w:tcPr>
          <w:p w:rsidR="00D92359" w:rsidRPr="00465B85" w:rsidRDefault="005A484F" w:rsidP="00D92359">
            <w:pPr>
              <w:jc w:val="center"/>
              <w:rPr>
                <w:sz w:val="28"/>
                <w:szCs w:val="28"/>
                <w:rtl/>
                <w:lang w:bidi="ar-IQ"/>
              </w:rPr>
            </w:pPr>
            <w:r w:rsidRPr="00465B85">
              <w:rPr>
                <w:rFonts w:hint="cs"/>
                <w:sz w:val="28"/>
                <w:szCs w:val="28"/>
                <w:rtl/>
                <w:lang w:bidi="ar-IQ"/>
              </w:rPr>
              <w:t>2</w:t>
            </w:r>
          </w:p>
        </w:tc>
        <w:tc>
          <w:tcPr>
            <w:tcW w:w="3076" w:type="dxa"/>
          </w:tcPr>
          <w:p w:rsidR="00D92359" w:rsidRPr="00465B85" w:rsidRDefault="005A484F" w:rsidP="00D92359">
            <w:pPr>
              <w:jc w:val="center"/>
              <w:rPr>
                <w:sz w:val="28"/>
                <w:szCs w:val="28"/>
                <w:rtl/>
                <w:lang w:bidi="ar-IQ"/>
              </w:rPr>
            </w:pPr>
            <w:r w:rsidRPr="00465B85">
              <w:rPr>
                <w:rFonts w:hint="cs"/>
                <w:sz w:val="28"/>
                <w:szCs w:val="28"/>
                <w:rtl/>
                <w:lang w:bidi="ar-IQ"/>
              </w:rPr>
              <w:t>كيمياء صيدلانية متقدمه</w:t>
            </w:r>
          </w:p>
          <w:p w:rsidR="005A484F" w:rsidRPr="00465B85" w:rsidRDefault="005A484F" w:rsidP="00D92359">
            <w:pPr>
              <w:jc w:val="center"/>
              <w:rPr>
                <w:sz w:val="28"/>
                <w:szCs w:val="28"/>
                <w:rtl/>
                <w:lang w:bidi="ar-IQ"/>
              </w:rPr>
            </w:pPr>
          </w:p>
        </w:tc>
        <w:tc>
          <w:tcPr>
            <w:tcW w:w="2131" w:type="dxa"/>
          </w:tcPr>
          <w:p w:rsidR="00D92359" w:rsidRPr="00465B85" w:rsidRDefault="005A484F" w:rsidP="00D92359">
            <w:pPr>
              <w:jc w:val="center"/>
              <w:rPr>
                <w:sz w:val="28"/>
                <w:szCs w:val="28"/>
                <w:rtl/>
                <w:lang w:bidi="ar-IQ"/>
              </w:rPr>
            </w:pPr>
            <w:r w:rsidRPr="00465B85">
              <w:rPr>
                <w:rFonts w:hint="cs"/>
                <w:sz w:val="28"/>
                <w:szCs w:val="28"/>
                <w:rtl/>
                <w:lang w:bidi="ar-IQ"/>
              </w:rPr>
              <w:t>دكتوراه</w:t>
            </w:r>
          </w:p>
          <w:p w:rsidR="005A484F" w:rsidRPr="00465B85" w:rsidRDefault="005A484F" w:rsidP="00D92359">
            <w:pPr>
              <w:jc w:val="center"/>
              <w:rPr>
                <w:sz w:val="28"/>
                <w:szCs w:val="28"/>
                <w:rtl/>
                <w:lang w:bidi="ar-IQ"/>
              </w:rPr>
            </w:pPr>
            <w:r w:rsidRPr="00465B85">
              <w:rPr>
                <w:rFonts w:hint="cs"/>
                <w:sz w:val="28"/>
                <w:szCs w:val="28"/>
                <w:rtl/>
                <w:lang w:bidi="ar-IQ"/>
              </w:rPr>
              <w:t>صيدله</w:t>
            </w:r>
          </w:p>
        </w:tc>
        <w:tc>
          <w:tcPr>
            <w:tcW w:w="2131" w:type="dxa"/>
          </w:tcPr>
          <w:p w:rsidR="00D92359" w:rsidRPr="00465B85" w:rsidRDefault="005A484F" w:rsidP="00D92359">
            <w:pPr>
              <w:jc w:val="center"/>
              <w:rPr>
                <w:sz w:val="28"/>
                <w:szCs w:val="28"/>
                <w:rtl/>
                <w:lang w:bidi="ar-IQ"/>
              </w:rPr>
            </w:pPr>
            <w:r w:rsidRPr="00465B85">
              <w:rPr>
                <w:rFonts w:hint="cs"/>
                <w:sz w:val="28"/>
                <w:szCs w:val="28"/>
                <w:rtl/>
                <w:lang w:bidi="ar-IQ"/>
              </w:rPr>
              <w:t>بيركر- كيمياء صيدلانية وطبيه</w:t>
            </w:r>
          </w:p>
        </w:tc>
      </w:tr>
      <w:tr w:rsidR="00D92359" w:rsidRPr="00465B85" w:rsidTr="005A484F">
        <w:tc>
          <w:tcPr>
            <w:tcW w:w="1184" w:type="dxa"/>
          </w:tcPr>
          <w:p w:rsidR="00D92359" w:rsidRPr="00465B85" w:rsidRDefault="005A484F" w:rsidP="00D92359">
            <w:pPr>
              <w:jc w:val="center"/>
              <w:rPr>
                <w:sz w:val="28"/>
                <w:szCs w:val="28"/>
                <w:rtl/>
                <w:lang w:bidi="ar-IQ"/>
              </w:rPr>
            </w:pPr>
            <w:r w:rsidRPr="00465B85">
              <w:rPr>
                <w:rFonts w:hint="cs"/>
                <w:sz w:val="28"/>
                <w:szCs w:val="28"/>
                <w:rtl/>
                <w:lang w:bidi="ar-IQ"/>
              </w:rPr>
              <w:t>3</w:t>
            </w:r>
          </w:p>
        </w:tc>
        <w:tc>
          <w:tcPr>
            <w:tcW w:w="3076" w:type="dxa"/>
          </w:tcPr>
          <w:p w:rsidR="00D92359" w:rsidRPr="00465B85" w:rsidRDefault="005A484F" w:rsidP="00D92359">
            <w:pPr>
              <w:jc w:val="center"/>
              <w:rPr>
                <w:sz w:val="28"/>
                <w:szCs w:val="28"/>
                <w:rtl/>
                <w:lang w:bidi="ar-IQ"/>
              </w:rPr>
            </w:pPr>
            <w:r w:rsidRPr="00465B85">
              <w:rPr>
                <w:rFonts w:hint="cs"/>
                <w:sz w:val="28"/>
                <w:szCs w:val="28"/>
                <w:rtl/>
                <w:lang w:bidi="ar-IQ"/>
              </w:rPr>
              <w:t>كيمياء عضوية غير متجانسة متقدمه</w:t>
            </w:r>
          </w:p>
        </w:tc>
        <w:tc>
          <w:tcPr>
            <w:tcW w:w="2131" w:type="dxa"/>
          </w:tcPr>
          <w:p w:rsidR="00D92359" w:rsidRPr="00465B85" w:rsidRDefault="005A484F" w:rsidP="00D92359">
            <w:pPr>
              <w:jc w:val="center"/>
              <w:rPr>
                <w:sz w:val="28"/>
                <w:szCs w:val="28"/>
                <w:rtl/>
                <w:lang w:bidi="ar-IQ"/>
              </w:rPr>
            </w:pPr>
            <w:r w:rsidRPr="00465B85">
              <w:rPr>
                <w:rFonts w:hint="cs"/>
                <w:sz w:val="28"/>
                <w:szCs w:val="28"/>
                <w:rtl/>
                <w:lang w:bidi="ar-IQ"/>
              </w:rPr>
              <w:t>ماجستير</w:t>
            </w:r>
          </w:p>
          <w:p w:rsidR="005A484F" w:rsidRPr="00465B85" w:rsidRDefault="005A484F" w:rsidP="00D92359">
            <w:pPr>
              <w:jc w:val="center"/>
              <w:rPr>
                <w:sz w:val="28"/>
                <w:szCs w:val="28"/>
                <w:rtl/>
                <w:lang w:bidi="ar-IQ"/>
              </w:rPr>
            </w:pPr>
            <w:r w:rsidRPr="00465B85">
              <w:rPr>
                <w:rFonts w:hint="cs"/>
                <w:sz w:val="28"/>
                <w:szCs w:val="28"/>
                <w:rtl/>
                <w:lang w:bidi="ar-IQ"/>
              </w:rPr>
              <w:t>صيدله</w:t>
            </w:r>
          </w:p>
        </w:tc>
        <w:tc>
          <w:tcPr>
            <w:tcW w:w="2131" w:type="dxa"/>
          </w:tcPr>
          <w:p w:rsidR="00D92359" w:rsidRPr="00465B85" w:rsidRDefault="005A484F" w:rsidP="00D92359">
            <w:pPr>
              <w:jc w:val="center"/>
              <w:rPr>
                <w:sz w:val="28"/>
                <w:szCs w:val="28"/>
                <w:rtl/>
                <w:lang w:bidi="ar-IQ"/>
              </w:rPr>
            </w:pPr>
            <w:r w:rsidRPr="00465B85">
              <w:rPr>
                <w:rFonts w:hint="cs"/>
                <w:sz w:val="28"/>
                <w:szCs w:val="28"/>
                <w:rtl/>
                <w:lang w:bidi="ar-IQ"/>
              </w:rPr>
              <w:t>حلقية غيرمتجانسة</w:t>
            </w:r>
          </w:p>
        </w:tc>
      </w:tr>
      <w:tr w:rsidR="00D92359" w:rsidRPr="00465B85" w:rsidTr="005A484F">
        <w:tc>
          <w:tcPr>
            <w:tcW w:w="1184" w:type="dxa"/>
          </w:tcPr>
          <w:p w:rsidR="00D92359" w:rsidRPr="00465B85" w:rsidRDefault="005A484F" w:rsidP="00D92359">
            <w:pPr>
              <w:jc w:val="center"/>
              <w:rPr>
                <w:sz w:val="28"/>
                <w:szCs w:val="28"/>
                <w:rtl/>
                <w:lang w:bidi="ar-IQ"/>
              </w:rPr>
            </w:pPr>
            <w:r w:rsidRPr="00465B85">
              <w:rPr>
                <w:rFonts w:hint="cs"/>
                <w:sz w:val="28"/>
                <w:szCs w:val="28"/>
                <w:rtl/>
                <w:lang w:bidi="ar-IQ"/>
              </w:rPr>
              <w:t>4</w:t>
            </w:r>
          </w:p>
        </w:tc>
        <w:tc>
          <w:tcPr>
            <w:tcW w:w="3076" w:type="dxa"/>
          </w:tcPr>
          <w:p w:rsidR="00D92359" w:rsidRPr="00465B85" w:rsidRDefault="00465B85" w:rsidP="00D92359">
            <w:pPr>
              <w:jc w:val="center"/>
              <w:rPr>
                <w:sz w:val="28"/>
                <w:szCs w:val="28"/>
                <w:rtl/>
                <w:lang w:bidi="ar-IQ"/>
              </w:rPr>
            </w:pPr>
            <w:r w:rsidRPr="00465B85">
              <w:rPr>
                <w:rFonts w:hint="cs"/>
                <w:sz w:val="28"/>
                <w:szCs w:val="28"/>
                <w:rtl/>
                <w:lang w:bidi="ar-IQ"/>
              </w:rPr>
              <w:t>كيمياء صيدلانية متقدمه</w:t>
            </w:r>
          </w:p>
        </w:tc>
        <w:tc>
          <w:tcPr>
            <w:tcW w:w="2131" w:type="dxa"/>
          </w:tcPr>
          <w:p w:rsidR="00D92359" w:rsidRPr="00465B85" w:rsidRDefault="00465B85" w:rsidP="00D92359">
            <w:pPr>
              <w:jc w:val="center"/>
              <w:rPr>
                <w:sz w:val="28"/>
                <w:szCs w:val="28"/>
                <w:rtl/>
                <w:lang w:bidi="ar-IQ"/>
              </w:rPr>
            </w:pPr>
            <w:r w:rsidRPr="00465B85">
              <w:rPr>
                <w:rFonts w:hint="cs"/>
                <w:sz w:val="28"/>
                <w:szCs w:val="28"/>
                <w:rtl/>
                <w:lang w:bidi="ar-IQ"/>
              </w:rPr>
              <w:t>دكتوراه</w:t>
            </w:r>
          </w:p>
          <w:p w:rsidR="00465B85" w:rsidRPr="00465B85" w:rsidRDefault="00465B85" w:rsidP="00D92359">
            <w:pPr>
              <w:jc w:val="center"/>
              <w:rPr>
                <w:sz w:val="28"/>
                <w:szCs w:val="28"/>
                <w:rtl/>
                <w:lang w:bidi="ar-IQ"/>
              </w:rPr>
            </w:pPr>
            <w:r w:rsidRPr="00465B85">
              <w:rPr>
                <w:rFonts w:hint="cs"/>
                <w:sz w:val="28"/>
                <w:szCs w:val="28"/>
                <w:rtl/>
                <w:lang w:bidi="ar-IQ"/>
              </w:rPr>
              <w:t>صيدله</w:t>
            </w:r>
          </w:p>
        </w:tc>
        <w:tc>
          <w:tcPr>
            <w:tcW w:w="2131" w:type="dxa"/>
          </w:tcPr>
          <w:p w:rsidR="00D92359" w:rsidRPr="00465B85" w:rsidRDefault="00465B85" w:rsidP="00D92359">
            <w:pPr>
              <w:jc w:val="center"/>
              <w:rPr>
                <w:sz w:val="28"/>
                <w:szCs w:val="28"/>
                <w:rtl/>
                <w:lang w:bidi="ar-IQ"/>
              </w:rPr>
            </w:pPr>
            <w:r w:rsidRPr="00465B85">
              <w:rPr>
                <w:rFonts w:hint="cs"/>
                <w:sz w:val="28"/>
                <w:szCs w:val="28"/>
                <w:rtl/>
                <w:lang w:bidi="ar-IQ"/>
              </w:rPr>
              <w:t>فوي- كيمياء طبية</w:t>
            </w:r>
          </w:p>
        </w:tc>
      </w:tr>
      <w:tr w:rsidR="00465B85" w:rsidRPr="00465B85" w:rsidTr="005A484F">
        <w:tc>
          <w:tcPr>
            <w:tcW w:w="1184" w:type="dxa"/>
          </w:tcPr>
          <w:p w:rsidR="00465B85" w:rsidRPr="00465B85" w:rsidRDefault="00465B85" w:rsidP="00D92359">
            <w:pPr>
              <w:jc w:val="center"/>
              <w:rPr>
                <w:sz w:val="28"/>
                <w:szCs w:val="28"/>
                <w:rtl/>
                <w:lang w:bidi="ar-IQ"/>
              </w:rPr>
            </w:pPr>
            <w:r w:rsidRPr="00465B85">
              <w:rPr>
                <w:rFonts w:hint="cs"/>
                <w:sz w:val="28"/>
                <w:szCs w:val="28"/>
                <w:rtl/>
                <w:lang w:bidi="ar-IQ"/>
              </w:rPr>
              <w:lastRenderedPageBreak/>
              <w:t>5</w:t>
            </w:r>
          </w:p>
        </w:tc>
        <w:tc>
          <w:tcPr>
            <w:tcW w:w="3076" w:type="dxa"/>
          </w:tcPr>
          <w:p w:rsidR="00465B85" w:rsidRPr="00465B85" w:rsidRDefault="00465B85" w:rsidP="00D92359">
            <w:pPr>
              <w:jc w:val="center"/>
              <w:rPr>
                <w:sz w:val="28"/>
                <w:szCs w:val="28"/>
                <w:rtl/>
                <w:lang w:bidi="ar-IQ"/>
              </w:rPr>
            </w:pPr>
            <w:r w:rsidRPr="00465B85">
              <w:rPr>
                <w:rFonts w:hint="cs"/>
                <w:sz w:val="28"/>
                <w:szCs w:val="28"/>
                <w:rtl/>
                <w:lang w:bidi="ar-IQ"/>
              </w:rPr>
              <w:t>مواضيع مختاره</w:t>
            </w:r>
          </w:p>
        </w:tc>
        <w:tc>
          <w:tcPr>
            <w:tcW w:w="2131" w:type="dxa"/>
          </w:tcPr>
          <w:p w:rsidR="00465B85" w:rsidRPr="00465B85" w:rsidRDefault="00465B85" w:rsidP="00D92359">
            <w:pPr>
              <w:jc w:val="center"/>
              <w:rPr>
                <w:sz w:val="28"/>
                <w:szCs w:val="28"/>
                <w:rtl/>
                <w:lang w:bidi="ar-IQ"/>
              </w:rPr>
            </w:pPr>
            <w:r w:rsidRPr="00465B85">
              <w:rPr>
                <w:rFonts w:hint="cs"/>
                <w:sz w:val="28"/>
                <w:szCs w:val="28"/>
                <w:rtl/>
                <w:lang w:bidi="ar-IQ"/>
              </w:rPr>
              <w:t>كيمياء البروستوكلاندين</w:t>
            </w:r>
          </w:p>
          <w:p w:rsidR="00465B85" w:rsidRPr="00465B85" w:rsidRDefault="00465B85" w:rsidP="00D92359">
            <w:pPr>
              <w:jc w:val="center"/>
              <w:rPr>
                <w:sz w:val="28"/>
                <w:szCs w:val="28"/>
                <w:rtl/>
                <w:lang w:bidi="ar-IQ"/>
              </w:rPr>
            </w:pPr>
            <w:r w:rsidRPr="00465B85">
              <w:rPr>
                <w:rFonts w:hint="cs"/>
                <w:sz w:val="28"/>
                <w:szCs w:val="28"/>
                <w:rtl/>
                <w:lang w:bidi="ar-IQ"/>
              </w:rPr>
              <w:t>الستيرويدات</w:t>
            </w:r>
          </w:p>
          <w:p w:rsidR="00465B85" w:rsidRPr="00465B85" w:rsidRDefault="00465B85" w:rsidP="00D92359">
            <w:pPr>
              <w:jc w:val="center"/>
              <w:rPr>
                <w:sz w:val="28"/>
                <w:szCs w:val="28"/>
                <w:rtl/>
                <w:lang w:bidi="ar-IQ"/>
              </w:rPr>
            </w:pPr>
            <w:r w:rsidRPr="00465B85">
              <w:rPr>
                <w:rFonts w:hint="cs"/>
                <w:sz w:val="28"/>
                <w:szCs w:val="28"/>
                <w:rtl/>
                <w:lang w:bidi="ar-IQ"/>
              </w:rPr>
              <w:t>الببيتدات</w:t>
            </w:r>
          </w:p>
        </w:tc>
        <w:tc>
          <w:tcPr>
            <w:tcW w:w="2131" w:type="dxa"/>
          </w:tcPr>
          <w:p w:rsidR="00465B85" w:rsidRPr="00465B85" w:rsidRDefault="00465B85" w:rsidP="00D92359">
            <w:pPr>
              <w:jc w:val="center"/>
              <w:rPr>
                <w:sz w:val="28"/>
                <w:szCs w:val="28"/>
                <w:rtl/>
                <w:lang w:bidi="ar-IQ"/>
              </w:rPr>
            </w:pPr>
            <w:r w:rsidRPr="00465B85">
              <w:rPr>
                <w:rFonts w:hint="cs"/>
                <w:sz w:val="28"/>
                <w:szCs w:val="28"/>
                <w:rtl/>
                <w:lang w:bidi="ar-IQ"/>
              </w:rPr>
              <w:t xml:space="preserve">بركر </w:t>
            </w:r>
            <w:r w:rsidRPr="00465B85">
              <w:rPr>
                <w:sz w:val="28"/>
                <w:szCs w:val="28"/>
                <w:rtl/>
                <w:lang w:bidi="ar-IQ"/>
              </w:rPr>
              <w:t>–</w:t>
            </w:r>
            <w:r w:rsidRPr="00465B85">
              <w:rPr>
                <w:rFonts w:hint="cs"/>
                <w:sz w:val="28"/>
                <w:szCs w:val="28"/>
                <w:rtl/>
                <w:lang w:bidi="ar-IQ"/>
              </w:rPr>
              <w:t xml:space="preserve"> كيمياء صيدلانية وطبية</w:t>
            </w:r>
          </w:p>
        </w:tc>
      </w:tr>
      <w:tr w:rsidR="00465B85" w:rsidRPr="00465B85" w:rsidTr="005A484F">
        <w:tc>
          <w:tcPr>
            <w:tcW w:w="1184" w:type="dxa"/>
          </w:tcPr>
          <w:p w:rsidR="00465B85" w:rsidRPr="00465B85" w:rsidRDefault="00465B85" w:rsidP="00D92359">
            <w:pPr>
              <w:jc w:val="center"/>
              <w:rPr>
                <w:sz w:val="28"/>
                <w:szCs w:val="28"/>
                <w:rtl/>
                <w:lang w:bidi="ar-IQ"/>
              </w:rPr>
            </w:pPr>
            <w:r w:rsidRPr="00465B85">
              <w:rPr>
                <w:rFonts w:hint="cs"/>
                <w:sz w:val="28"/>
                <w:szCs w:val="28"/>
                <w:rtl/>
                <w:lang w:bidi="ar-IQ"/>
              </w:rPr>
              <w:t>6</w:t>
            </w:r>
          </w:p>
        </w:tc>
        <w:tc>
          <w:tcPr>
            <w:tcW w:w="3076" w:type="dxa"/>
          </w:tcPr>
          <w:p w:rsidR="00465B85" w:rsidRPr="00465B85" w:rsidRDefault="00465B85" w:rsidP="00D92359">
            <w:pPr>
              <w:jc w:val="center"/>
              <w:rPr>
                <w:sz w:val="28"/>
                <w:szCs w:val="28"/>
                <w:rtl/>
                <w:lang w:bidi="ar-IQ"/>
              </w:rPr>
            </w:pPr>
            <w:r w:rsidRPr="00465B85">
              <w:rPr>
                <w:rFonts w:hint="cs"/>
                <w:sz w:val="28"/>
                <w:szCs w:val="28"/>
                <w:rtl/>
                <w:lang w:bidi="ar-IQ"/>
              </w:rPr>
              <w:t>تشخيص المركبات العضوية</w:t>
            </w:r>
          </w:p>
        </w:tc>
        <w:tc>
          <w:tcPr>
            <w:tcW w:w="2131" w:type="dxa"/>
          </w:tcPr>
          <w:p w:rsidR="00465B85" w:rsidRPr="00465B85" w:rsidRDefault="00465B85" w:rsidP="00D92359">
            <w:pPr>
              <w:jc w:val="center"/>
              <w:rPr>
                <w:sz w:val="28"/>
                <w:szCs w:val="28"/>
                <w:rtl/>
                <w:lang w:bidi="ar-IQ"/>
              </w:rPr>
            </w:pPr>
            <w:r w:rsidRPr="00465B85">
              <w:rPr>
                <w:rFonts w:hint="cs"/>
                <w:sz w:val="28"/>
                <w:szCs w:val="28"/>
                <w:rtl/>
                <w:lang w:bidi="ar-IQ"/>
              </w:rPr>
              <w:t>ماجستير صيدله</w:t>
            </w:r>
          </w:p>
        </w:tc>
        <w:tc>
          <w:tcPr>
            <w:tcW w:w="2131" w:type="dxa"/>
          </w:tcPr>
          <w:p w:rsidR="00465B85" w:rsidRPr="00465B85" w:rsidRDefault="00465B85" w:rsidP="00D92359">
            <w:pPr>
              <w:jc w:val="center"/>
              <w:rPr>
                <w:sz w:val="28"/>
                <w:szCs w:val="28"/>
                <w:rtl/>
                <w:lang w:bidi="ar-IQ"/>
              </w:rPr>
            </w:pPr>
            <w:r w:rsidRPr="00465B85">
              <w:rPr>
                <w:rFonts w:hint="cs"/>
                <w:sz w:val="28"/>
                <w:szCs w:val="28"/>
                <w:rtl/>
                <w:lang w:bidi="ar-IQ"/>
              </w:rPr>
              <w:t>تشخيص المركبات العضوية</w:t>
            </w:r>
          </w:p>
        </w:tc>
      </w:tr>
    </w:tbl>
    <w:p w:rsidR="00804D1C" w:rsidRDefault="00804D1C" w:rsidP="00D92359">
      <w:pPr>
        <w:jc w:val="center"/>
        <w:rPr>
          <w:sz w:val="44"/>
          <w:szCs w:val="44"/>
          <w:rtl/>
          <w:lang w:bidi="ar-IQ"/>
        </w:rPr>
      </w:pPr>
    </w:p>
    <w:p w:rsidR="00D92359" w:rsidRDefault="00D92359" w:rsidP="00804D1C">
      <w:pPr>
        <w:rPr>
          <w:sz w:val="44"/>
          <w:szCs w:val="44"/>
          <w:rtl/>
          <w:lang w:bidi="ar-IQ"/>
        </w:rPr>
      </w:pPr>
      <w:r w:rsidRPr="00804D1C">
        <w:rPr>
          <w:rFonts w:cs="DecoType Naskh Swashes" w:hint="cs"/>
          <w:b/>
          <w:bCs/>
          <w:color w:val="FF0000"/>
          <w:sz w:val="44"/>
          <w:szCs w:val="44"/>
          <w:rtl/>
          <w:lang w:bidi="ar-IQ"/>
        </w:rPr>
        <w:t>الاشراف على الدراسات العليا</w:t>
      </w:r>
      <w:r w:rsidR="0008312E">
        <w:rPr>
          <w:rFonts w:cs="DecoType Naskh Swashes" w:hint="cs"/>
          <w:b/>
          <w:bCs/>
          <w:color w:val="FF0000"/>
          <w:sz w:val="44"/>
          <w:szCs w:val="44"/>
          <w:rtl/>
          <w:lang w:bidi="ar-IQ"/>
        </w:rPr>
        <w:t>- ماجستير</w:t>
      </w:r>
    </w:p>
    <w:tbl>
      <w:tblPr>
        <w:tblStyle w:val="a3"/>
        <w:bidiVisual/>
        <w:tblW w:w="0" w:type="auto"/>
        <w:tblLook w:val="04A0" w:firstRow="1" w:lastRow="0" w:firstColumn="1" w:lastColumn="0" w:noHBand="0" w:noVBand="1"/>
      </w:tblPr>
      <w:tblGrid>
        <w:gridCol w:w="2840"/>
        <w:gridCol w:w="2841"/>
        <w:gridCol w:w="2841"/>
      </w:tblGrid>
      <w:tr w:rsidR="00D92359" w:rsidTr="00804D1C">
        <w:tc>
          <w:tcPr>
            <w:tcW w:w="2840"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اسم الطالب</w:t>
            </w:r>
          </w:p>
        </w:tc>
        <w:tc>
          <w:tcPr>
            <w:tcW w:w="2841" w:type="dxa"/>
            <w:shd w:val="clear" w:color="auto" w:fill="D9D9D9" w:themeFill="background1" w:themeFillShade="D9"/>
          </w:tcPr>
          <w:p w:rsidR="00D92359" w:rsidRPr="00804D1C" w:rsidRDefault="00D92359" w:rsidP="00D92359">
            <w:pPr>
              <w:jc w:val="center"/>
              <w:rPr>
                <w:sz w:val="28"/>
                <w:szCs w:val="28"/>
                <w:rtl/>
                <w:lang w:bidi="ar-IQ"/>
              </w:rPr>
            </w:pPr>
            <w:r w:rsidRPr="00804D1C">
              <w:rPr>
                <w:rFonts w:hint="cs"/>
                <w:sz w:val="28"/>
                <w:szCs w:val="28"/>
                <w:rtl/>
                <w:lang w:bidi="ar-IQ"/>
              </w:rPr>
              <w:t>نوع الدراسة</w:t>
            </w:r>
          </w:p>
        </w:tc>
        <w:tc>
          <w:tcPr>
            <w:tcW w:w="2841" w:type="dxa"/>
            <w:shd w:val="clear" w:color="auto" w:fill="D9D9D9" w:themeFill="background1" w:themeFillShade="D9"/>
          </w:tcPr>
          <w:p w:rsidR="00D92359" w:rsidRPr="00804D1C" w:rsidRDefault="0008312E" w:rsidP="00D92359">
            <w:pPr>
              <w:jc w:val="center"/>
              <w:rPr>
                <w:sz w:val="28"/>
                <w:szCs w:val="28"/>
                <w:rtl/>
                <w:lang w:bidi="ar-IQ"/>
              </w:rPr>
            </w:pPr>
            <w:r>
              <w:rPr>
                <w:rFonts w:hint="cs"/>
                <w:sz w:val="28"/>
                <w:szCs w:val="28"/>
                <w:rtl/>
                <w:lang w:bidi="ar-IQ"/>
              </w:rPr>
              <w:t>عنوان الرسالة</w:t>
            </w:r>
          </w:p>
        </w:tc>
      </w:tr>
      <w:tr w:rsidR="00D92359" w:rsidTr="00D92359">
        <w:tc>
          <w:tcPr>
            <w:tcW w:w="2840" w:type="dxa"/>
          </w:tcPr>
          <w:p w:rsidR="00D92359" w:rsidRDefault="001C43E8" w:rsidP="00D92359">
            <w:pPr>
              <w:jc w:val="center"/>
              <w:rPr>
                <w:sz w:val="44"/>
                <w:szCs w:val="44"/>
                <w:rtl/>
                <w:lang w:bidi="ar-IQ"/>
              </w:rPr>
            </w:pPr>
            <w:r>
              <w:rPr>
                <w:rFonts w:hint="cs"/>
                <w:sz w:val="44"/>
                <w:szCs w:val="44"/>
                <w:rtl/>
                <w:lang w:bidi="ar-IQ"/>
              </w:rPr>
              <w:t>نهاد عبد الوهاب محمد</w:t>
            </w:r>
          </w:p>
        </w:tc>
        <w:tc>
          <w:tcPr>
            <w:tcW w:w="2841" w:type="dxa"/>
          </w:tcPr>
          <w:p w:rsidR="00D92359" w:rsidRDefault="001C43E8" w:rsidP="00D92359">
            <w:pPr>
              <w:jc w:val="center"/>
              <w:rPr>
                <w:sz w:val="44"/>
                <w:szCs w:val="44"/>
                <w:rtl/>
                <w:lang w:bidi="ar-IQ"/>
              </w:rPr>
            </w:pPr>
            <w:r>
              <w:rPr>
                <w:rFonts w:hint="cs"/>
                <w:sz w:val="44"/>
                <w:szCs w:val="44"/>
                <w:rtl/>
                <w:lang w:bidi="ar-IQ"/>
              </w:rPr>
              <w:t>ماجستير كيمياء صيدلانية- بغداد</w:t>
            </w:r>
          </w:p>
        </w:tc>
        <w:tc>
          <w:tcPr>
            <w:tcW w:w="2841" w:type="dxa"/>
          </w:tcPr>
          <w:p w:rsidR="00D92359" w:rsidRPr="001C43E8" w:rsidRDefault="001C43E8" w:rsidP="00D92359">
            <w:pPr>
              <w:jc w:val="center"/>
              <w:rPr>
                <w:sz w:val="44"/>
                <w:szCs w:val="44"/>
                <w:rtl/>
                <w:lang w:bidi="ar-IQ"/>
              </w:rPr>
            </w:pPr>
            <w:r w:rsidRPr="00BB18E6">
              <w:rPr>
                <w:b/>
                <w:bCs/>
              </w:rPr>
              <w:t>Synthesis of acetylenic amino acid esters as anti-leukemia</w:t>
            </w:r>
            <w:r>
              <w:rPr>
                <w:b/>
                <w:bCs/>
              </w:rPr>
              <w:t>.1996</w:t>
            </w:r>
          </w:p>
        </w:tc>
      </w:tr>
      <w:tr w:rsidR="00D92359" w:rsidTr="00D92359">
        <w:tc>
          <w:tcPr>
            <w:tcW w:w="2840" w:type="dxa"/>
          </w:tcPr>
          <w:p w:rsidR="00D92359" w:rsidRDefault="001C43E8" w:rsidP="00D92359">
            <w:pPr>
              <w:jc w:val="center"/>
              <w:rPr>
                <w:sz w:val="44"/>
                <w:szCs w:val="44"/>
                <w:rtl/>
                <w:lang w:bidi="ar-IQ"/>
              </w:rPr>
            </w:pPr>
            <w:r>
              <w:rPr>
                <w:rFonts w:hint="cs"/>
                <w:sz w:val="44"/>
                <w:szCs w:val="44"/>
                <w:rtl/>
                <w:lang w:bidi="ar-IQ"/>
              </w:rPr>
              <w:t>شذى يونس محمود</w:t>
            </w:r>
          </w:p>
        </w:tc>
        <w:tc>
          <w:tcPr>
            <w:tcW w:w="2841" w:type="dxa"/>
          </w:tcPr>
          <w:p w:rsidR="00D92359" w:rsidRDefault="001C43E8" w:rsidP="00D92359">
            <w:pPr>
              <w:jc w:val="center"/>
              <w:rPr>
                <w:sz w:val="44"/>
                <w:szCs w:val="44"/>
                <w:rtl/>
                <w:lang w:bidi="ar-IQ"/>
              </w:rPr>
            </w:pPr>
            <w:r>
              <w:rPr>
                <w:rFonts w:hint="cs"/>
                <w:sz w:val="44"/>
                <w:szCs w:val="44"/>
                <w:rtl/>
                <w:lang w:bidi="ar-IQ"/>
              </w:rPr>
              <w:t>ماجستير كيمياء عضوية- موصل</w:t>
            </w:r>
          </w:p>
        </w:tc>
        <w:tc>
          <w:tcPr>
            <w:tcW w:w="2841" w:type="dxa"/>
          </w:tcPr>
          <w:p w:rsidR="00D92359" w:rsidRPr="001C43E8" w:rsidRDefault="001C43E8" w:rsidP="00D92359">
            <w:pPr>
              <w:jc w:val="center"/>
              <w:rPr>
                <w:sz w:val="44"/>
                <w:szCs w:val="44"/>
                <w:rtl/>
                <w:lang w:bidi="ar-IQ"/>
              </w:rPr>
            </w:pPr>
            <w:r w:rsidRPr="00BB18E6">
              <w:rPr>
                <w:b/>
                <w:bCs/>
              </w:rPr>
              <w:t>Synthesis and biological activity studies of new acetylenic amines</w:t>
            </w:r>
            <w:r>
              <w:rPr>
                <w:b/>
                <w:bCs/>
              </w:rPr>
              <w:t>.1997</w:t>
            </w:r>
          </w:p>
        </w:tc>
      </w:tr>
      <w:tr w:rsidR="00D92359" w:rsidTr="00D92359">
        <w:tc>
          <w:tcPr>
            <w:tcW w:w="2840" w:type="dxa"/>
          </w:tcPr>
          <w:p w:rsidR="00D92359" w:rsidRDefault="004256ED" w:rsidP="00D92359">
            <w:pPr>
              <w:jc w:val="center"/>
              <w:rPr>
                <w:sz w:val="44"/>
                <w:szCs w:val="44"/>
                <w:rtl/>
                <w:lang w:bidi="ar-IQ"/>
              </w:rPr>
            </w:pPr>
            <w:r>
              <w:rPr>
                <w:rFonts w:hint="cs"/>
                <w:sz w:val="44"/>
                <w:szCs w:val="44"/>
                <w:rtl/>
                <w:lang w:bidi="ar-IQ"/>
              </w:rPr>
              <w:t>أحمد محمد خضر</w:t>
            </w:r>
          </w:p>
        </w:tc>
        <w:tc>
          <w:tcPr>
            <w:tcW w:w="2841" w:type="dxa"/>
          </w:tcPr>
          <w:p w:rsidR="00D92359" w:rsidRDefault="004256ED" w:rsidP="00D92359">
            <w:pPr>
              <w:jc w:val="center"/>
              <w:rPr>
                <w:sz w:val="44"/>
                <w:szCs w:val="44"/>
                <w:rtl/>
                <w:lang w:bidi="ar-IQ"/>
              </w:rPr>
            </w:pPr>
            <w:r>
              <w:rPr>
                <w:rFonts w:hint="cs"/>
                <w:sz w:val="44"/>
                <w:szCs w:val="44"/>
                <w:rtl/>
                <w:lang w:bidi="ar-IQ"/>
              </w:rPr>
              <w:t>ماجستير كيمياء عضوية- موصل</w:t>
            </w:r>
          </w:p>
        </w:tc>
        <w:tc>
          <w:tcPr>
            <w:tcW w:w="2841" w:type="dxa"/>
          </w:tcPr>
          <w:p w:rsidR="00D92359" w:rsidRPr="004256ED" w:rsidRDefault="004256ED" w:rsidP="00D92359">
            <w:pPr>
              <w:jc w:val="center"/>
              <w:rPr>
                <w:sz w:val="44"/>
                <w:szCs w:val="44"/>
                <w:rtl/>
                <w:lang w:bidi="ar-IQ"/>
              </w:rPr>
            </w:pPr>
            <w:r w:rsidRPr="00BB18E6">
              <w:rPr>
                <w:b/>
                <w:bCs/>
              </w:rPr>
              <w:t>Synthesis of 4-aza pregnen derivatives as antibacterial agents.</w:t>
            </w:r>
            <w:r>
              <w:rPr>
                <w:b/>
                <w:bCs/>
              </w:rPr>
              <w:t>1997</w:t>
            </w:r>
          </w:p>
        </w:tc>
      </w:tr>
      <w:tr w:rsidR="004256ED" w:rsidTr="00D92359">
        <w:tc>
          <w:tcPr>
            <w:tcW w:w="2840" w:type="dxa"/>
          </w:tcPr>
          <w:p w:rsidR="004256ED" w:rsidRDefault="004256ED" w:rsidP="00D92359">
            <w:pPr>
              <w:jc w:val="center"/>
              <w:rPr>
                <w:sz w:val="44"/>
                <w:szCs w:val="44"/>
                <w:rtl/>
                <w:lang w:bidi="ar-IQ"/>
              </w:rPr>
            </w:pPr>
            <w:r>
              <w:rPr>
                <w:rFonts w:hint="cs"/>
                <w:sz w:val="44"/>
                <w:szCs w:val="44"/>
                <w:rtl/>
                <w:lang w:bidi="ar-IQ"/>
              </w:rPr>
              <w:t xml:space="preserve">هيفاء يونس </w:t>
            </w:r>
          </w:p>
        </w:tc>
        <w:tc>
          <w:tcPr>
            <w:tcW w:w="2841" w:type="dxa"/>
          </w:tcPr>
          <w:p w:rsidR="004256ED" w:rsidRDefault="00A32C27" w:rsidP="00D92359">
            <w:pPr>
              <w:jc w:val="center"/>
              <w:rPr>
                <w:sz w:val="44"/>
                <w:szCs w:val="44"/>
                <w:rtl/>
                <w:lang w:bidi="ar-IQ"/>
              </w:rPr>
            </w:pPr>
            <w:r>
              <w:rPr>
                <w:rFonts w:hint="cs"/>
                <w:sz w:val="44"/>
                <w:szCs w:val="44"/>
                <w:rtl/>
                <w:lang w:bidi="ar-IQ"/>
              </w:rPr>
              <w:t>ماجستير كيمياء عضوية- موصل</w:t>
            </w:r>
          </w:p>
        </w:tc>
        <w:tc>
          <w:tcPr>
            <w:tcW w:w="2841" w:type="dxa"/>
          </w:tcPr>
          <w:p w:rsidR="004256ED" w:rsidRPr="00BB18E6" w:rsidRDefault="004256ED" w:rsidP="00D92359">
            <w:pPr>
              <w:jc w:val="center"/>
              <w:rPr>
                <w:b/>
                <w:bCs/>
              </w:rPr>
            </w:pPr>
            <w:r w:rsidRPr="00BB18E6">
              <w:rPr>
                <w:b/>
                <w:bCs/>
              </w:rPr>
              <w:t>Synthesis of p-amino propargyl benzoate</w:t>
            </w:r>
            <w:r>
              <w:rPr>
                <w:b/>
                <w:bCs/>
              </w:rPr>
              <w:t xml:space="preserve"> , 1998</w:t>
            </w:r>
          </w:p>
        </w:tc>
      </w:tr>
      <w:tr w:rsidR="004256ED" w:rsidTr="00D92359">
        <w:tc>
          <w:tcPr>
            <w:tcW w:w="2840" w:type="dxa"/>
          </w:tcPr>
          <w:p w:rsidR="004256ED" w:rsidRDefault="004256ED" w:rsidP="00D92359">
            <w:pPr>
              <w:jc w:val="center"/>
              <w:rPr>
                <w:sz w:val="44"/>
                <w:szCs w:val="44"/>
                <w:rtl/>
                <w:lang w:bidi="ar-IQ"/>
              </w:rPr>
            </w:pPr>
            <w:r>
              <w:rPr>
                <w:rFonts w:hint="cs"/>
                <w:sz w:val="44"/>
                <w:szCs w:val="44"/>
                <w:rtl/>
                <w:lang w:bidi="ar-IQ"/>
              </w:rPr>
              <w:t>شيمياء خزعل</w:t>
            </w:r>
          </w:p>
        </w:tc>
        <w:tc>
          <w:tcPr>
            <w:tcW w:w="2841" w:type="dxa"/>
          </w:tcPr>
          <w:p w:rsidR="004256ED" w:rsidRDefault="00A32C27" w:rsidP="00D92359">
            <w:pPr>
              <w:jc w:val="center"/>
              <w:rPr>
                <w:sz w:val="44"/>
                <w:szCs w:val="44"/>
                <w:rtl/>
                <w:lang w:bidi="ar-IQ"/>
              </w:rPr>
            </w:pPr>
            <w:r>
              <w:rPr>
                <w:rFonts w:hint="cs"/>
                <w:sz w:val="44"/>
                <w:szCs w:val="44"/>
                <w:rtl/>
                <w:lang w:bidi="ar-IQ"/>
              </w:rPr>
              <w:t>ماجستير كيمياء عضوية- موصل</w:t>
            </w:r>
          </w:p>
        </w:tc>
        <w:tc>
          <w:tcPr>
            <w:tcW w:w="2841" w:type="dxa"/>
          </w:tcPr>
          <w:p w:rsidR="004256ED" w:rsidRPr="00BB18E6" w:rsidRDefault="004256ED" w:rsidP="00D92359">
            <w:pPr>
              <w:jc w:val="center"/>
              <w:rPr>
                <w:b/>
                <w:bCs/>
                <w:lang w:bidi="ar-IQ"/>
              </w:rPr>
            </w:pPr>
            <w:r w:rsidRPr="00BB18E6">
              <w:rPr>
                <w:b/>
                <w:bCs/>
              </w:rPr>
              <w:t>Extraction and identification of sulfur compounds from garlic and onium</w:t>
            </w:r>
            <w:r>
              <w:rPr>
                <w:b/>
                <w:bCs/>
              </w:rPr>
              <w:t>. 1997</w:t>
            </w:r>
          </w:p>
        </w:tc>
      </w:tr>
      <w:tr w:rsidR="004256ED" w:rsidTr="00D92359">
        <w:tc>
          <w:tcPr>
            <w:tcW w:w="2840" w:type="dxa"/>
          </w:tcPr>
          <w:p w:rsidR="004256ED" w:rsidRDefault="004256ED" w:rsidP="00D92359">
            <w:pPr>
              <w:jc w:val="center"/>
              <w:rPr>
                <w:sz w:val="44"/>
                <w:szCs w:val="44"/>
                <w:rtl/>
                <w:lang w:bidi="ar-IQ"/>
              </w:rPr>
            </w:pPr>
            <w:r>
              <w:rPr>
                <w:rFonts w:hint="cs"/>
                <w:sz w:val="44"/>
                <w:szCs w:val="44"/>
                <w:rtl/>
                <w:lang w:bidi="ar-IQ"/>
              </w:rPr>
              <w:t>منذر فيصل مهدي</w:t>
            </w:r>
          </w:p>
        </w:tc>
        <w:tc>
          <w:tcPr>
            <w:tcW w:w="2841" w:type="dxa"/>
          </w:tcPr>
          <w:p w:rsidR="004256ED" w:rsidRDefault="004256ED" w:rsidP="00D92359">
            <w:pPr>
              <w:jc w:val="center"/>
              <w:rPr>
                <w:sz w:val="44"/>
                <w:szCs w:val="44"/>
                <w:rtl/>
                <w:lang w:bidi="ar-IQ"/>
              </w:rPr>
            </w:pPr>
            <w:r>
              <w:rPr>
                <w:rFonts w:hint="cs"/>
                <w:sz w:val="44"/>
                <w:szCs w:val="44"/>
                <w:rtl/>
                <w:lang w:bidi="ar-IQ"/>
              </w:rPr>
              <w:t>ماجستير كيمياء صيدلانية -بغداد</w:t>
            </w:r>
          </w:p>
        </w:tc>
        <w:tc>
          <w:tcPr>
            <w:tcW w:w="2841" w:type="dxa"/>
          </w:tcPr>
          <w:p w:rsidR="004256ED" w:rsidRPr="00BB18E6" w:rsidRDefault="004256ED" w:rsidP="00D92359">
            <w:pPr>
              <w:jc w:val="center"/>
              <w:rPr>
                <w:b/>
                <w:bCs/>
              </w:rPr>
            </w:pPr>
            <w:r w:rsidRPr="00BB18E6">
              <w:rPr>
                <w:b/>
                <w:bCs/>
              </w:rPr>
              <w:t>Synthesis of new enkephalin derivatives</w:t>
            </w:r>
            <w:r>
              <w:rPr>
                <w:b/>
                <w:bCs/>
              </w:rPr>
              <w:t>1999</w:t>
            </w:r>
          </w:p>
        </w:tc>
      </w:tr>
      <w:tr w:rsidR="004256ED" w:rsidTr="00D92359">
        <w:tc>
          <w:tcPr>
            <w:tcW w:w="2840" w:type="dxa"/>
          </w:tcPr>
          <w:p w:rsidR="004256ED" w:rsidRDefault="004256ED" w:rsidP="00D92359">
            <w:pPr>
              <w:jc w:val="center"/>
              <w:rPr>
                <w:sz w:val="44"/>
                <w:szCs w:val="44"/>
                <w:rtl/>
                <w:lang w:bidi="ar-IQ"/>
              </w:rPr>
            </w:pPr>
            <w:r>
              <w:rPr>
                <w:rFonts w:hint="cs"/>
                <w:sz w:val="44"/>
                <w:szCs w:val="44"/>
                <w:rtl/>
                <w:lang w:bidi="ar-IQ"/>
              </w:rPr>
              <w:t>سجى عبد الكريم العزاوي</w:t>
            </w:r>
          </w:p>
        </w:tc>
        <w:tc>
          <w:tcPr>
            <w:tcW w:w="2841" w:type="dxa"/>
          </w:tcPr>
          <w:p w:rsidR="004256ED" w:rsidRDefault="004256ED" w:rsidP="00D92359">
            <w:pPr>
              <w:jc w:val="center"/>
              <w:rPr>
                <w:sz w:val="44"/>
                <w:szCs w:val="44"/>
                <w:rtl/>
                <w:lang w:bidi="ar-IQ"/>
              </w:rPr>
            </w:pPr>
            <w:r>
              <w:rPr>
                <w:rFonts w:hint="cs"/>
                <w:sz w:val="44"/>
                <w:szCs w:val="44"/>
                <w:rtl/>
                <w:lang w:bidi="ar-IQ"/>
              </w:rPr>
              <w:t xml:space="preserve">ماجستير </w:t>
            </w:r>
            <w:r>
              <w:rPr>
                <w:sz w:val="44"/>
                <w:szCs w:val="44"/>
                <w:rtl/>
                <w:lang w:bidi="ar-IQ"/>
              </w:rPr>
              <w:t>–</w:t>
            </w:r>
            <w:r>
              <w:rPr>
                <w:rFonts w:hint="cs"/>
                <w:sz w:val="44"/>
                <w:szCs w:val="44"/>
                <w:rtl/>
                <w:lang w:bidi="ar-IQ"/>
              </w:rPr>
              <w:t>كيمياء عضوية- موصل</w:t>
            </w:r>
          </w:p>
        </w:tc>
        <w:tc>
          <w:tcPr>
            <w:tcW w:w="2841" w:type="dxa"/>
          </w:tcPr>
          <w:p w:rsidR="004256ED" w:rsidRPr="00BB18E6" w:rsidRDefault="004256ED" w:rsidP="00D92359">
            <w:pPr>
              <w:jc w:val="center"/>
              <w:rPr>
                <w:b/>
                <w:bCs/>
              </w:rPr>
            </w:pPr>
            <w:r w:rsidRPr="00BB18E6">
              <w:rPr>
                <w:b/>
                <w:bCs/>
              </w:rPr>
              <w:t>Synthesis and biological activity of  some substituted 17-amino Testosterone</w:t>
            </w:r>
            <w:r>
              <w:rPr>
                <w:b/>
                <w:bCs/>
              </w:rPr>
              <w:t>. 2000</w:t>
            </w:r>
          </w:p>
        </w:tc>
      </w:tr>
      <w:tr w:rsidR="004256ED" w:rsidTr="00D92359">
        <w:tc>
          <w:tcPr>
            <w:tcW w:w="2840" w:type="dxa"/>
          </w:tcPr>
          <w:p w:rsidR="004256ED" w:rsidRDefault="004256ED" w:rsidP="00D92359">
            <w:pPr>
              <w:jc w:val="center"/>
              <w:rPr>
                <w:sz w:val="44"/>
                <w:szCs w:val="44"/>
                <w:rtl/>
                <w:lang w:bidi="ar-IQ"/>
              </w:rPr>
            </w:pPr>
            <w:r>
              <w:rPr>
                <w:rFonts w:hint="cs"/>
                <w:sz w:val="44"/>
                <w:szCs w:val="44"/>
                <w:rtl/>
                <w:lang w:bidi="ar-IQ"/>
              </w:rPr>
              <w:t>شيرين كريم خورشيد</w:t>
            </w:r>
          </w:p>
        </w:tc>
        <w:tc>
          <w:tcPr>
            <w:tcW w:w="2841" w:type="dxa"/>
          </w:tcPr>
          <w:p w:rsidR="004256ED" w:rsidRDefault="0008312E" w:rsidP="00D92359">
            <w:pPr>
              <w:jc w:val="center"/>
              <w:rPr>
                <w:sz w:val="44"/>
                <w:szCs w:val="44"/>
                <w:rtl/>
                <w:lang w:bidi="ar-IQ"/>
              </w:rPr>
            </w:pPr>
            <w:r>
              <w:rPr>
                <w:rFonts w:hint="cs"/>
                <w:sz w:val="44"/>
                <w:szCs w:val="44"/>
                <w:rtl/>
                <w:lang w:bidi="ar-IQ"/>
              </w:rPr>
              <w:t>ما</w:t>
            </w:r>
            <w:r w:rsidR="004256ED">
              <w:rPr>
                <w:rFonts w:hint="cs"/>
                <w:sz w:val="44"/>
                <w:szCs w:val="44"/>
                <w:rtl/>
                <w:lang w:bidi="ar-IQ"/>
              </w:rPr>
              <w:t xml:space="preserve">جستير </w:t>
            </w:r>
            <w:r w:rsidR="004256ED">
              <w:rPr>
                <w:sz w:val="44"/>
                <w:szCs w:val="44"/>
                <w:rtl/>
                <w:lang w:bidi="ar-IQ"/>
              </w:rPr>
              <w:t>–</w:t>
            </w:r>
            <w:r w:rsidR="004256ED">
              <w:rPr>
                <w:rFonts w:hint="cs"/>
                <w:sz w:val="44"/>
                <w:szCs w:val="44"/>
                <w:rtl/>
                <w:lang w:bidi="ar-IQ"/>
              </w:rPr>
              <w:t>كيمياء عضويه- موصل</w:t>
            </w:r>
          </w:p>
        </w:tc>
        <w:tc>
          <w:tcPr>
            <w:tcW w:w="2841" w:type="dxa"/>
          </w:tcPr>
          <w:p w:rsidR="004256ED" w:rsidRPr="00BB18E6" w:rsidRDefault="004256ED" w:rsidP="00D92359">
            <w:pPr>
              <w:jc w:val="center"/>
              <w:rPr>
                <w:b/>
                <w:bCs/>
              </w:rPr>
            </w:pPr>
            <w:r w:rsidRPr="00BB18E6">
              <w:rPr>
                <w:b/>
                <w:bCs/>
              </w:rPr>
              <w:t>Synthesis of new captopril and Enalpril derivatives</w:t>
            </w:r>
            <w:r>
              <w:rPr>
                <w:b/>
                <w:bCs/>
              </w:rPr>
              <w:t>2001</w:t>
            </w:r>
          </w:p>
        </w:tc>
      </w:tr>
      <w:tr w:rsidR="004256ED" w:rsidTr="00D92359">
        <w:tc>
          <w:tcPr>
            <w:tcW w:w="2840" w:type="dxa"/>
          </w:tcPr>
          <w:p w:rsidR="004256ED" w:rsidRDefault="0008312E" w:rsidP="00D92359">
            <w:pPr>
              <w:jc w:val="center"/>
              <w:rPr>
                <w:sz w:val="44"/>
                <w:szCs w:val="44"/>
                <w:rtl/>
                <w:lang w:bidi="ar-IQ"/>
              </w:rPr>
            </w:pPr>
            <w:r>
              <w:rPr>
                <w:rFonts w:hint="cs"/>
                <w:sz w:val="44"/>
                <w:szCs w:val="44"/>
                <w:rtl/>
                <w:lang w:bidi="ar-IQ"/>
              </w:rPr>
              <w:t>أكرام بشير</w:t>
            </w:r>
          </w:p>
        </w:tc>
        <w:tc>
          <w:tcPr>
            <w:tcW w:w="2841" w:type="dxa"/>
          </w:tcPr>
          <w:p w:rsidR="004256ED" w:rsidRDefault="0008312E" w:rsidP="00D92359">
            <w:pPr>
              <w:jc w:val="center"/>
              <w:rPr>
                <w:sz w:val="44"/>
                <w:szCs w:val="44"/>
                <w:rtl/>
                <w:lang w:bidi="ar-IQ"/>
              </w:rPr>
            </w:pPr>
            <w:r>
              <w:rPr>
                <w:rFonts w:hint="cs"/>
                <w:sz w:val="44"/>
                <w:szCs w:val="44"/>
                <w:rtl/>
                <w:lang w:bidi="ar-IQ"/>
              </w:rPr>
              <w:t xml:space="preserve">ماجستير كيمياء عضوية </w:t>
            </w:r>
            <w:r>
              <w:rPr>
                <w:sz w:val="44"/>
                <w:szCs w:val="44"/>
                <w:rtl/>
                <w:lang w:bidi="ar-IQ"/>
              </w:rPr>
              <w:t>–</w:t>
            </w:r>
            <w:r>
              <w:rPr>
                <w:rFonts w:hint="cs"/>
                <w:sz w:val="44"/>
                <w:szCs w:val="44"/>
                <w:rtl/>
                <w:lang w:bidi="ar-IQ"/>
              </w:rPr>
              <w:t xml:space="preserve"> موصل</w:t>
            </w:r>
          </w:p>
        </w:tc>
        <w:tc>
          <w:tcPr>
            <w:tcW w:w="2841" w:type="dxa"/>
          </w:tcPr>
          <w:p w:rsidR="004256ED" w:rsidRPr="00BB18E6" w:rsidRDefault="0008312E" w:rsidP="00D92359">
            <w:pPr>
              <w:jc w:val="center"/>
              <w:rPr>
                <w:b/>
                <w:bCs/>
              </w:rPr>
            </w:pPr>
            <w:r w:rsidRPr="00BB18E6">
              <w:rPr>
                <w:b/>
                <w:bCs/>
              </w:rPr>
              <w:t>New azasteroid derivatives as antimicrobial activity</w:t>
            </w:r>
            <w:r>
              <w:rPr>
                <w:b/>
                <w:bCs/>
              </w:rPr>
              <w:t>2002</w:t>
            </w:r>
          </w:p>
        </w:tc>
      </w:tr>
      <w:tr w:rsidR="0008312E" w:rsidTr="00D92359">
        <w:tc>
          <w:tcPr>
            <w:tcW w:w="2840" w:type="dxa"/>
          </w:tcPr>
          <w:p w:rsidR="0008312E" w:rsidRDefault="0008312E" w:rsidP="00D92359">
            <w:pPr>
              <w:jc w:val="center"/>
              <w:rPr>
                <w:sz w:val="44"/>
                <w:szCs w:val="44"/>
                <w:rtl/>
                <w:lang w:bidi="ar-IQ"/>
              </w:rPr>
            </w:pPr>
            <w:r>
              <w:rPr>
                <w:rFonts w:hint="cs"/>
                <w:sz w:val="44"/>
                <w:szCs w:val="44"/>
                <w:rtl/>
                <w:lang w:bidi="ar-IQ"/>
              </w:rPr>
              <w:lastRenderedPageBreak/>
              <w:t>رنا جلال بطرس</w:t>
            </w:r>
          </w:p>
        </w:tc>
        <w:tc>
          <w:tcPr>
            <w:tcW w:w="2841" w:type="dxa"/>
          </w:tcPr>
          <w:p w:rsidR="0008312E" w:rsidRDefault="0008312E" w:rsidP="00D92359">
            <w:pPr>
              <w:jc w:val="center"/>
              <w:rPr>
                <w:sz w:val="44"/>
                <w:szCs w:val="44"/>
                <w:rtl/>
                <w:lang w:bidi="ar-IQ"/>
              </w:rPr>
            </w:pPr>
            <w:r>
              <w:rPr>
                <w:rFonts w:hint="cs"/>
                <w:sz w:val="44"/>
                <w:szCs w:val="44"/>
                <w:rtl/>
                <w:lang w:bidi="ar-IQ"/>
              </w:rPr>
              <w:t>ماجستير كيمياء صيدلانية- موصل</w:t>
            </w:r>
          </w:p>
        </w:tc>
        <w:tc>
          <w:tcPr>
            <w:tcW w:w="2841" w:type="dxa"/>
          </w:tcPr>
          <w:p w:rsidR="0008312E" w:rsidRPr="00BB18E6" w:rsidRDefault="0008312E" w:rsidP="00D92359">
            <w:pPr>
              <w:jc w:val="center"/>
              <w:rPr>
                <w:b/>
                <w:bCs/>
              </w:rPr>
            </w:pPr>
            <w:r w:rsidRPr="00BB18E6">
              <w:rPr>
                <w:b/>
                <w:bCs/>
              </w:rPr>
              <w:t>New prodrug of quinolones essential for antibacterial activity</w:t>
            </w:r>
            <w:r>
              <w:rPr>
                <w:b/>
                <w:bCs/>
              </w:rPr>
              <w:t>2003</w:t>
            </w:r>
          </w:p>
        </w:tc>
      </w:tr>
      <w:tr w:rsidR="0008312E" w:rsidTr="00D92359">
        <w:tc>
          <w:tcPr>
            <w:tcW w:w="2840" w:type="dxa"/>
          </w:tcPr>
          <w:p w:rsidR="0008312E" w:rsidRDefault="0008312E" w:rsidP="00D92359">
            <w:pPr>
              <w:jc w:val="center"/>
              <w:rPr>
                <w:sz w:val="44"/>
                <w:szCs w:val="44"/>
                <w:rtl/>
                <w:lang w:bidi="ar-IQ"/>
              </w:rPr>
            </w:pPr>
            <w:r>
              <w:rPr>
                <w:rFonts w:hint="cs"/>
                <w:sz w:val="44"/>
                <w:szCs w:val="44"/>
                <w:rtl/>
                <w:lang w:bidi="ar-IQ"/>
              </w:rPr>
              <w:t>ياسر فخري مصطفى</w:t>
            </w:r>
          </w:p>
        </w:tc>
        <w:tc>
          <w:tcPr>
            <w:tcW w:w="2841" w:type="dxa"/>
          </w:tcPr>
          <w:p w:rsidR="0008312E" w:rsidRDefault="0008312E" w:rsidP="00D92359">
            <w:pPr>
              <w:jc w:val="center"/>
              <w:rPr>
                <w:sz w:val="44"/>
                <w:szCs w:val="44"/>
                <w:rtl/>
                <w:lang w:bidi="ar-IQ"/>
              </w:rPr>
            </w:pPr>
            <w:r>
              <w:rPr>
                <w:rFonts w:hint="cs"/>
                <w:sz w:val="44"/>
                <w:szCs w:val="44"/>
                <w:rtl/>
                <w:lang w:bidi="ar-IQ"/>
              </w:rPr>
              <w:t>ماجستير كيمياء صيدلانية- موصل</w:t>
            </w:r>
          </w:p>
        </w:tc>
        <w:tc>
          <w:tcPr>
            <w:tcW w:w="2841" w:type="dxa"/>
          </w:tcPr>
          <w:p w:rsidR="0008312E" w:rsidRPr="00BB18E6" w:rsidRDefault="0008312E" w:rsidP="00D92359">
            <w:pPr>
              <w:jc w:val="center"/>
              <w:rPr>
                <w:b/>
                <w:bCs/>
              </w:rPr>
            </w:pPr>
            <w:r w:rsidRPr="00BB18E6">
              <w:rPr>
                <w:b/>
                <w:bCs/>
              </w:rPr>
              <w:t>Synthesis and biological studies of new series of acetylenic amines.</w:t>
            </w:r>
            <w:r>
              <w:rPr>
                <w:b/>
                <w:bCs/>
              </w:rPr>
              <w:t>2003</w:t>
            </w:r>
          </w:p>
        </w:tc>
      </w:tr>
      <w:tr w:rsidR="0008312E" w:rsidTr="00D92359">
        <w:tc>
          <w:tcPr>
            <w:tcW w:w="2840" w:type="dxa"/>
          </w:tcPr>
          <w:p w:rsidR="0008312E" w:rsidRDefault="0008312E" w:rsidP="00D92359">
            <w:pPr>
              <w:jc w:val="center"/>
              <w:rPr>
                <w:sz w:val="44"/>
                <w:szCs w:val="44"/>
                <w:rtl/>
                <w:lang w:bidi="ar-IQ"/>
              </w:rPr>
            </w:pPr>
            <w:r>
              <w:rPr>
                <w:rFonts w:hint="cs"/>
                <w:sz w:val="44"/>
                <w:szCs w:val="44"/>
                <w:rtl/>
                <w:lang w:bidi="ar-IQ"/>
              </w:rPr>
              <w:t>عمار بابا بهنان</w:t>
            </w:r>
          </w:p>
        </w:tc>
        <w:tc>
          <w:tcPr>
            <w:tcW w:w="2841" w:type="dxa"/>
          </w:tcPr>
          <w:p w:rsidR="0008312E" w:rsidRDefault="0008312E" w:rsidP="00D92359">
            <w:pPr>
              <w:jc w:val="center"/>
              <w:rPr>
                <w:sz w:val="44"/>
                <w:szCs w:val="44"/>
                <w:rtl/>
                <w:lang w:bidi="ar-IQ"/>
              </w:rPr>
            </w:pPr>
            <w:r>
              <w:rPr>
                <w:rFonts w:hint="cs"/>
                <w:sz w:val="44"/>
                <w:szCs w:val="44"/>
                <w:rtl/>
                <w:lang w:bidi="ar-IQ"/>
              </w:rPr>
              <w:t>ماجستير كيمياء صيدلانية- موصل</w:t>
            </w:r>
          </w:p>
          <w:p w:rsidR="0008312E" w:rsidRDefault="0008312E" w:rsidP="00D92359">
            <w:pPr>
              <w:jc w:val="center"/>
              <w:rPr>
                <w:sz w:val="44"/>
                <w:szCs w:val="44"/>
                <w:rtl/>
                <w:lang w:bidi="ar-IQ"/>
              </w:rPr>
            </w:pPr>
          </w:p>
        </w:tc>
        <w:tc>
          <w:tcPr>
            <w:tcW w:w="2841" w:type="dxa"/>
          </w:tcPr>
          <w:p w:rsidR="0008312E" w:rsidRPr="00BB18E6" w:rsidRDefault="0008312E" w:rsidP="00D92359">
            <w:pPr>
              <w:jc w:val="center"/>
              <w:rPr>
                <w:b/>
                <w:bCs/>
              </w:rPr>
            </w:pPr>
            <w:r w:rsidRPr="00BB18E6">
              <w:rPr>
                <w:b/>
                <w:bCs/>
              </w:rPr>
              <w:t>Synthesis and biological activity studies of new chalcone derivatives</w:t>
            </w:r>
            <w:r>
              <w:rPr>
                <w:b/>
                <w:bCs/>
              </w:rPr>
              <w:t xml:space="preserve"> 2003</w:t>
            </w:r>
          </w:p>
        </w:tc>
      </w:tr>
      <w:tr w:rsidR="0008312E" w:rsidTr="00D92359">
        <w:tc>
          <w:tcPr>
            <w:tcW w:w="2840" w:type="dxa"/>
          </w:tcPr>
          <w:p w:rsidR="0008312E" w:rsidRDefault="0008312E" w:rsidP="00D92359">
            <w:pPr>
              <w:jc w:val="center"/>
              <w:rPr>
                <w:sz w:val="44"/>
                <w:szCs w:val="44"/>
                <w:rtl/>
                <w:lang w:bidi="ar-IQ"/>
              </w:rPr>
            </w:pPr>
          </w:p>
          <w:p w:rsidR="0008312E" w:rsidRDefault="0008312E" w:rsidP="00D92359">
            <w:pPr>
              <w:jc w:val="center"/>
              <w:rPr>
                <w:sz w:val="44"/>
                <w:szCs w:val="44"/>
                <w:rtl/>
                <w:lang w:bidi="ar-IQ"/>
              </w:rPr>
            </w:pPr>
            <w:r>
              <w:rPr>
                <w:rFonts w:hint="cs"/>
                <w:sz w:val="44"/>
                <w:szCs w:val="44"/>
                <w:rtl/>
                <w:lang w:bidi="ar-IQ"/>
              </w:rPr>
              <w:t xml:space="preserve">نور أحمد </w:t>
            </w:r>
          </w:p>
        </w:tc>
        <w:tc>
          <w:tcPr>
            <w:tcW w:w="2841" w:type="dxa"/>
          </w:tcPr>
          <w:p w:rsidR="0008312E" w:rsidRDefault="0008312E" w:rsidP="00D92359">
            <w:pPr>
              <w:jc w:val="center"/>
              <w:rPr>
                <w:sz w:val="44"/>
                <w:szCs w:val="44"/>
                <w:rtl/>
                <w:lang w:bidi="ar-IQ"/>
              </w:rPr>
            </w:pPr>
          </w:p>
          <w:p w:rsidR="0008312E" w:rsidRDefault="0008312E" w:rsidP="00D92359">
            <w:pPr>
              <w:jc w:val="center"/>
              <w:rPr>
                <w:sz w:val="44"/>
                <w:szCs w:val="44"/>
                <w:rtl/>
                <w:lang w:bidi="ar-IQ"/>
              </w:rPr>
            </w:pPr>
            <w:r>
              <w:rPr>
                <w:rFonts w:hint="cs"/>
                <w:sz w:val="44"/>
                <w:szCs w:val="44"/>
                <w:rtl/>
                <w:lang w:bidi="ar-IQ"/>
              </w:rPr>
              <w:t>ماجستير كيمياء صيدلانية- موصل</w:t>
            </w:r>
          </w:p>
        </w:tc>
        <w:tc>
          <w:tcPr>
            <w:tcW w:w="2841" w:type="dxa"/>
          </w:tcPr>
          <w:p w:rsidR="0008312E" w:rsidRPr="00BB18E6" w:rsidRDefault="0008312E" w:rsidP="00D92359">
            <w:pPr>
              <w:jc w:val="center"/>
              <w:rPr>
                <w:b/>
                <w:bCs/>
              </w:rPr>
            </w:pPr>
            <w:r>
              <w:rPr>
                <w:b/>
                <w:bCs/>
              </w:rPr>
              <w:t>Synthesis of 1,2,3 oxadiazole-2-thione analogue as antimicrobial agents. 2017</w:t>
            </w:r>
          </w:p>
        </w:tc>
      </w:tr>
    </w:tbl>
    <w:p w:rsidR="00D92359" w:rsidRPr="0008312E" w:rsidRDefault="0008312E" w:rsidP="00C62414">
      <w:pPr>
        <w:rPr>
          <w:color w:val="FF0000"/>
          <w:sz w:val="44"/>
          <w:szCs w:val="44"/>
          <w:rtl/>
          <w:lang w:bidi="ar-IQ"/>
        </w:rPr>
      </w:pPr>
      <w:r w:rsidRPr="0008312E">
        <w:rPr>
          <w:rFonts w:hint="cs"/>
          <w:color w:val="FF0000"/>
          <w:sz w:val="44"/>
          <w:szCs w:val="44"/>
          <w:rtl/>
          <w:lang w:bidi="ar-IQ"/>
        </w:rPr>
        <w:t>الدكتوراه</w:t>
      </w:r>
    </w:p>
    <w:tbl>
      <w:tblPr>
        <w:tblStyle w:val="a3"/>
        <w:bidiVisual/>
        <w:tblW w:w="0" w:type="auto"/>
        <w:tblLook w:val="04A0" w:firstRow="1" w:lastRow="0" w:firstColumn="1" w:lastColumn="0" w:noHBand="0" w:noVBand="1"/>
      </w:tblPr>
      <w:tblGrid>
        <w:gridCol w:w="2840"/>
        <w:gridCol w:w="2841"/>
        <w:gridCol w:w="2841"/>
      </w:tblGrid>
      <w:tr w:rsidR="0008312E" w:rsidRPr="00804D1C" w:rsidTr="00094917">
        <w:tc>
          <w:tcPr>
            <w:tcW w:w="2840" w:type="dxa"/>
            <w:shd w:val="clear" w:color="auto" w:fill="D9D9D9" w:themeFill="background1" w:themeFillShade="D9"/>
          </w:tcPr>
          <w:p w:rsidR="0008312E" w:rsidRPr="00804D1C" w:rsidRDefault="0008312E" w:rsidP="00094917">
            <w:pPr>
              <w:jc w:val="center"/>
              <w:rPr>
                <w:sz w:val="28"/>
                <w:szCs w:val="28"/>
                <w:rtl/>
                <w:lang w:bidi="ar-IQ"/>
              </w:rPr>
            </w:pPr>
            <w:r w:rsidRPr="00804D1C">
              <w:rPr>
                <w:rFonts w:hint="cs"/>
                <w:sz w:val="28"/>
                <w:szCs w:val="28"/>
                <w:rtl/>
                <w:lang w:bidi="ar-IQ"/>
              </w:rPr>
              <w:t>اسم الطالب</w:t>
            </w:r>
          </w:p>
        </w:tc>
        <w:tc>
          <w:tcPr>
            <w:tcW w:w="2841" w:type="dxa"/>
            <w:shd w:val="clear" w:color="auto" w:fill="D9D9D9" w:themeFill="background1" w:themeFillShade="D9"/>
          </w:tcPr>
          <w:p w:rsidR="0008312E" w:rsidRPr="00804D1C" w:rsidRDefault="0008312E" w:rsidP="00094917">
            <w:pPr>
              <w:jc w:val="center"/>
              <w:rPr>
                <w:sz w:val="28"/>
                <w:szCs w:val="28"/>
                <w:rtl/>
                <w:lang w:bidi="ar-IQ"/>
              </w:rPr>
            </w:pPr>
            <w:r w:rsidRPr="00804D1C">
              <w:rPr>
                <w:rFonts w:hint="cs"/>
                <w:sz w:val="28"/>
                <w:szCs w:val="28"/>
                <w:rtl/>
                <w:lang w:bidi="ar-IQ"/>
              </w:rPr>
              <w:t>نوع الدراسة</w:t>
            </w:r>
          </w:p>
        </w:tc>
        <w:tc>
          <w:tcPr>
            <w:tcW w:w="2841" w:type="dxa"/>
            <w:shd w:val="clear" w:color="auto" w:fill="D9D9D9" w:themeFill="background1" w:themeFillShade="D9"/>
          </w:tcPr>
          <w:p w:rsidR="0008312E" w:rsidRPr="0008312E" w:rsidRDefault="0008312E" w:rsidP="00094917">
            <w:pPr>
              <w:jc w:val="center"/>
              <w:rPr>
                <w:color w:val="FF0000"/>
                <w:sz w:val="28"/>
                <w:szCs w:val="28"/>
                <w:rtl/>
                <w:lang w:bidi="ar-IQ"/>
              </w:rPr>
            </w:pPr>
            <w:r>
              <w:rPr>
                <w:rFonts w:hint="cs"/>
                <w:sz w:val="28"/>
                <w:szCs w:val="28"/>
                <w:rtl/>
                <w:lang w:bidi="ar-IQ"/>
              </w:rPr>
              <w:t>عنوان الاطروحه</w:t>
            </w:r>
          </w:p>
        </w:tc>
      </w:tr>
      <w:tr w:rsidR="0008312E" w:rsidRPr="001C43E8" w:rsidTr="00094917">
        <w:tc>
          <w:tcPr>
            <w:tcW w:w="2840" w:type="dxa"/>
          </w:tcPr>
          <w:p w:rsidR="0008312E" w:rsidRDefault="00207F6F" w:rsidP="00094917">
            <w:pPr>
              <w:jc w:val="center"/>
              <w:rPr>
                <w:sz w:val="44"/>
                <w:szCs w:val="44"/>
                <w:rtl/>
                <w:lang w:bidi="ar-IQ"/>
              </w:rPr>
            </w:pPr>
            <w:r>
              <w:rPr>
                <w:rFonts w:hint="cs"/>
                <w:sz w:val="44"/>
                <w:szCs w:val="44"/>
                <w:rtl/>
                <w:lang w:bidi="ar-IQ"/>
              </w:rPr>
              <w:t>عامره جهاد</w:t>
            </w:r>
          </w:p>
        </w:tc>
        <w:tc>
          <w:tcPr>
            <w:tcW w:w="2841" w:type="dxa"/>
          </w:tcPr>
          <w:p w:rsidR="0008312E" w:rsidRDefault="00207F6F" w:rsidP="00094917">
            <w:pPr>
              <w:jc w:val="center"/>
              <w:rPr>
                <w:sz w:val="44"/>
                <w:szCs w:val="44"/>
                <w:rtl/>
                <w:lang w:bidi="ar-IQ"/>
              </w:rPr>
            </w:pPr>
            <w:r>
              <w:rPr>
                <w:rFonts w:hint="cs"/>
                <w:sz w:val="44"/>
                <w:szCs w:val="44"/>
                <w:rtl/>
                <w:lang w:bidi="ar-IQ"/>
              </w:rPr>
              <w:t xml:space="preserve">دكتوراه </w:t>
            </w:r>
            <w:r>
              <w:rPr>
                <w:sz w:val="44"/>
                <w:szCs w:val="44"/>
                <w:rtl/>
                <w:lang w:bidi="ar-IQ"/>
              </w:rPr>
              <w:t>–</w:t>
            </w:r>
            <w:r>
              <w:rPr>
                <w:rFonts w:hint="cs"/>
                <w:sz w:val="44"/>
                <w:szCs w:val="44"/>
                <w:rtl/>
                <w:lang w:bidi="ar-IQ"/>
              </w:rPr>
              <w:t>كيمياء لاعضويه</w:t>
            </w:r>
          </w:p>
        </w:tc>
        <w:tc>
          <w:tcPr>
            <w:tcW w:w="2841" w:type="dxa"/>
          </w:tcPr>
          <w:p w:rsidR="0008312E" w:rsidRPr="00207F6F" w:rsidRDefault="00207F6F" w:rsidP="00094917">
            <w:pPr>
              <w:jc w:val="center"/>
              <w:rPr>
                <w:sz w:val="44"/>
                <w:szCs w:val="44"/>
                <w:rtl/>
                <w:lang w:bidi="ar-IQ"/>
              </w:rPr>
            </w:pPr>
            <w:r w:rsidRPr="00BB18E6">
              <w:rPr>
                <w:b/>
                <w:bCs/>
              </w:rPr>
              <w:t>Synthesis and biological  activity of some novel shiff base platinum complexes</w:t>
            </w:r>
          </w:p>
        </w:tc>
      </w:tr>
      <w:tr w:rsidR="00207F6F" w:rsidRPr="001C43E8" w:rsidTr="00094917">
        <w:tc>
          <w:tcPr>
            <w:tcW w:w="2840" w:type="dxa"/>
          </w:tcPr>
          <w:p w:rsidR="00207F6F" w:rsidRDefault="00207F6F" w:rsidP="00094917">
            <w:pPr>
              <w:jc w:val="center"/>
              <w:rPr>
                <w:sz w:val="44"/>
                <w:szCs w:val="44"/>
                <w:rtl/>
                <w:lang w:bidi="ar-IQ"/>
              </w:rPr>
            </w:pPr>
            <w:r>
              <w:rPr>
                <w:rFonts w:hint="cs"/>
                <w:sz w:val="44"/>
                <w:szCs w:val="44"/>
                <w:rtl/>
                <w:lang w:bidi="ar-IQ"/>
              </w:rPr>
              <w:t>نغم محمد زكي</w:t>
            </w:r>
          </w:p>
        </w:tc>
        <w:tc>
          <w:tcPr>
            <w:tcW w:w="2841" w:type="dxa"/>
          </w:tcPr>
          <w:p w:rsidR="00207F6F" w:rsidRDefault="00A32C27" w:rsidP="00094917">
            <w:pPr>
              <w:jc w:val="center"/>
              <w:rPr>
                <w:sz w:val="44"/>
                <w:szCs w:val="44"/>
                <w:rtl/>
                <w:lang w:bidi="ar-IQ"/>
              </w:rPr>
            </w:pPr>
            <w:r>
              <w:rPr>
                <w:rFonts w:hint="cs"/>
                <w:sz w:val="44"/>
                <w:szCs w:val="44"/>
                <w:rtl/>
                <w:lang w:bidi="ar-IQ"/>
              </w:rPr>
              <w:t>دكتوراه- كيمياء عضوية</w:t>
            </w:r>
          </w:p>
        </w:tc>
        <w:tc>
          <w:tcPr>
            <w:tcW w:w="2841" w:type="dxa"/>
          </w:tcPr>
          <w:p w:rsidR="00207F6F" w:rsidRPr="00BB18E6" w:rsidRDefault="00207F6F" w:rsidP="00094917">
            <w:pPr>
              <w:jc w:val="center"/>
              <w:rPr>
                <w:b/>
                <w:bCs/>
              </w:rPr>
            </w:pPr>
            <w:r w:rsidRPr="00BB18E6">
              <w:rPr>
                <w:b/>
                <w:bCs/>
              </w:rPr>
              <w:t>Synthesis and Biological Activities of New Nitric Oxide Donors.</w:t>
            </w:r>
            <w:r>
              <w:rPr>
                <w:b/>
                <w:bCs/>
              </w:rPr>
              <w:t>2009</w:t>
            </w:r>
          </w:p>
        </w:tc>
      </w:tr>
      <w:tr w:rsidR="00A32C27" w:rsidRPr="001C43E8" w:rsidTr="00094917">
        <w:tc>
          <w:tcPr>
            <w:tcW w:w="2840" w:type="dxa"/>
          </w:tcPr>
          <w:p w:rsidR="00A32C27" w:rsidRDefault="00A32C27" w:rsidP="00A32C27">
            <w:pPr>
              <w:rPr>
                <w:sz w:val="44"/>
                <w:szCs w:val="44"/>
                <w:rtl/>
                <w:lang w:bidi="ar-IQ"/>
              </w:rPr>
            </w:pPr>
            <w:r>
              <w:rPr>
                <w:rFonts w:hint="cs"/>
                <w:sz w:val="44"/>
                <w:szCs w:val="44"/>
                <w:rtl/>
                <w:lang w:bidi="ar-IQ"/>
              </w:rPr>
              <w:t xml:space="preserve">رحاب عبد الجبار </w:t>
            </w:r>
          </w:p>
        </w:tc>
        <w:tc>
          <w:tcPr>
            <w:tcW w:w="2841" w:type="dxa"/>
          </w:tcPr>
          <w:p w:rsidR="00A32C27" w:rsidRDefault="00A32C27" w:rsidP="00094917">
            <w:pPr>
              <w:jc w:val="center"/>
              <w:rPr>
                <w:sz w:val="44"/>
                <w:szCs w:val="44"/>
                <w:rtl/>
                <w:lang w:bidi="ar-IQ"/>
              </w:rPr>
            </w:pPr>
            <w:r>
              <w:rPr>
                <w:rFonts w:hint="cs"/>
                <w:sz w:val="44"/>
                <w:szCs w:val="44"/>
                <w:rtl/>
                <w:lang w:bidi="ar-IQ"/>
              </w:rPr>
              <w:t>دكتوراه- بايوتكنولوجي</w:t>
            </w:r>
          </w:p>
        </w:tc>
        <w:tc>
          <w:tcPr>
            <w:tcW w:w="2841" w:type="dxa"/>
          </w:tcPr>
          <w:p w:rsidR="00A32C27" w:rsidRPr="00BB18E6" w:rsidRDefault="00A32C27" w:rsidP="00094917">
            <w:pPr>
              <w:jc w:val="center"/>
              <w:rPr>
                <w:b/>
                <w:bCs/>
              </w:rPr>
            </w:pPr>
            <w:r w:rsidRPr="00BB18E6">
              <w:rPr>
                <w:b/>
                <w:bCs/>
              </w:rPr>
              <w:t>Biotechnology for Callus Nut trees and extraction and identification of Taxol</w:t>
            </w:r>
            <w:r>
              <w:rPr>
                <w:b/>
                <w:bCs/>
              </w:rPr>
              <w:t>.2010</w:t>
            </w:r>
          </w:p>
        </w:tc>
      </w:tr>
      <w:tr w:rsidR="00A32C27" w:rsidRPr="001C43E8" w:rsidTr="00094917">
        <w:tc>
          <w:tcPr>
            <w:tcW w:w="2840" w:type="dxa"/>
          </w:tcPr>
          <w:p w:rsidR="00A32C27" w:rsidRDefault="00A32C27" w:rsidP="00094917">
            <w:pPr>
              <w:jc w:val="center"/>
              <w:rPr>
                <w:sz w:val="44"/>
                <w:szCs w:val="44"/>
                <w:rtl/>
                <w:lang w:bidi="ar-IQ"/>
              </w:rPr>
            </w:pPr>
            <w:r>
              <w:rPr>
                <w:rFonts w:hint="cs"/>
                <w:sz w:val="44"/>
                <w:szCs w:val="44"/>
                <w:rtl/>
                <w:lang w:bidi="ar-IQ"/>
              </w:rPr>
              <w:t>بنان برهان سعيد</w:t>
            </w:r>
          </w:p>
        </w:tc>
        <w:tc>
          <w:tcPr>
            <w:tcW w:w="2841" w:type="dxa"/>
          </w:tcPr>
          <w:p w:rsidR="00A32C27" w:rsidRDefault="00A32C27" w:rsidP="00094917">
            <w:pPr>
              <w:jc w:val="center"/>
              <w:rPr>
                <w:sz w:val="44"/>
                <w:szCs w:val="44"/>
                <w:rtl/>
                <w:lang w:bidi="ar-IQ"/>
              </w:rPr>
            </w:pPr>
            <w:r>
              <w:rPr>
                <w:rFonts w:hint="cs"/>
                <w:sz w:val="44"/>
                <w:szCs w:val="44"/>
                <w:rtl/>
                <w:lang w:bidi="ar-IQ"/>
              </w:rPr>
              <w:t xml:space="preserve">دكتوراه </w:t>
            </w:r>
            <w:r>
              <w:rPr>
                <w:sz w:val="44"/>
                <w:szCs w:val="44"/>
                <w:rtl/>
                <w:lang w:bidi="ar-IQ"/>
              </w:rPr>
              <w:t>–</w:t>
            </w:r>
            <w:r>
              <w:rPr>
                <w:rFonts w:hint="cs"/>
                <w:sz w:val="44"/>
                <w:szCs w:val="44"/>
                <w:rtl/>
                <w:lang w:bidi="ar-IQ"/>
              </w:rPr>
              <w:t xml:space="preserve"> كيمياء عضوية</w:t>
            </w:r>
          </w:p>
        </w:tc>
        <w:tc>
          <w:tcPr>
            <w:tcW w:w="2841" w:type="dxa"/>
          </w:tcPr>
          <w:p w:rsidR="00A32C27" w:rsidRPr="00BB18E6" w:rsidRDefault="00A32C27" w:rsidP="00094917">
            <w:pPr>
              <w:jc w:val="center"/>
              <w:rPr>
                <w:b/>
                <w:bCs/>
              </w:rPr>
            </w:pPr>
            <w:r w:rsidRPr="00BB18E6">
              <w:rPr>
                <w:b/>
                <w:bCs/>
              </w:rPr>
              <w:t>Synthesis of new series of hydrogen sulfide donors</w:t>
            </w:r>
            <w:r>
              <w:rPr>
                <w:b/>
                <w:bCs/>
                <w:lang w:bidi="ar-IQ"/>
              </w:rPr>
              <w:t>.2011</w:t>
            </w:r>
          </w:p>
        </w:tc>
      </w:tr>
      <w:tr w:rsidR="00A32C27" w:rsidRPr="001C43E8" w:rsidTr="00094917">
        <w:tc>
          <w:tcPr>
            <w:tcW w:w="2840" w:type="dxa"/>
          </w:tcPr>
          <w:p w:rsidR="00A32C27" w:rsidRDefault="00A32C27" w:rsidP="00094917">
            <w:pPr>
              <w:jc w:val="center"/>
              <w:rPr>
                <w:sz w:val="44"/>
                <w:szCs w:val="44"/>
                <w:rtl/>
                <w:lang w:bidi="ar-IQ"/>
              </w:rPr>
            </w:pPr>
            <w:r>
              <w:rPr>
                <w:rFonts w:hint="cs"/>
                <w:sz w:val="44"/>
                <w:szCs w:val="44"/>
                <w:rtl/>
                <w:lang w:bidi="ar-IQ"/>
              </w:rPr>
              <w:t>عبد القادر محمد عبد القادر</w:t>
            </w:r>
          </w:p>
        </w:tc>
        <w:tc>
          <w:tcPr>
            <w:tcW w:w="2841" w:type="dxa"/>
          </w:tcPr>
          <w:p w:rsidR="00A32C27" w:rsidRDefault="00A32C27" w:rsidP="00094917">
            <w:pPr>
              <w:jc w:val="center"/>
              <w:rPr>
                <w:sz w:val="44"/>
                <w:szCs w:val="44"/>
                <w:rtl/>
                <w:lang w:bidi="ar-IQ"/>
              </w:rPr>
            </w:pPr>
            <w:r>
              <w:rPr>
                <w:rFonts w:hint="cs"/>
                <w:sz w:val="44"/>
                <w:szCs w:val="44"/>
                <w:rtl/>
                <w:lang w:bidi="ar-IQ"/>
              </w:rPr>
              <w:t xml:space="preserve">دكتوراه </w:t>
            </w:r>
            <w:r>
              <w:rPr>
                <w:sz w:val="44"/>
                <w:szCs w:val="44"/>
                <w:rtl/>
                <w:lang w:bidi="ar-IQ"/>
              </w:rPr>
              <w:t>–</w:t>
            </w:r>
            <w:r>
              <w:rPr>
                <w:rFonts w:hint="cs"/>
                <w:sz w:val="44"/>
                <w:szCs w:val="44"/>
                <w:rtl/>
                <w:lang w:bidi="ar-IQ"/>
              </w:rPr>
              <w:t xml:space="preserve"> كيمياء نظرية</w:t>
            </w:r>
          </w:p>
        </w:tc>
        <w:tc>
          <w:tcPr>
            <w:tcW w:w="2841" w:type="dxa"/>
          </w:tcPr>
          <w:p w:rsidR="00A32C27" w:rsidRPr="00BB18E6" w:rsidRDefault="00A32C27" w:rsidP="00094917">
            <w:pPr>
              <w:jc w:val="center"/>
              <w:rPr>
                <w:b/>
                <w:bCs/>
              </w:rPr>
            </w:pPr>
            <w:r>
              <w:rPr>
                <w:b/>
                <w:bCs/>
              </w:rPr>
              <w:t>Docking , computational design of BBB drugs2011</w:t>
            </w:r>
          </w:p>
        </w:tc>
      </w:tr>
      <w:tr w:rsidR="00A32C27" w:rsidRPr="001C43E8" w:rsidTr="00094917">
        <w:tc>
          <w:tcPr>
            <w:tcW w:w="2840" w:type="dxa"/>
          </w:tcPr>
          <w:p w:rsidR="00A32C27" w:rsidRDefault="00A32C27" w:rsidP="00094917">
            <w:pPr>
              <w:jc w:val="center"/>
              <w:rPr>
                <w:sz w:val="44"/>
                <w:szCs w:val="44"/>
                <w:rtl/>
                <w:lang w:bidi="ar-IQ"/>
              </w:rPr>
            </w:pPr>
            <w:r>
              <w:rPr>
                <w:rFonts w:hint="cs"/>
                <w:sz w:val="44"/>
                <w:szCs w:val="44"/>
                <w:rtl/>
                <w:lang w:bidi="ar-IQ"/>
              </w:rPr>
              <w:t>مؤيد جاسم محمد</w:t>
            </w:r>
          </w:p>
        </w:tc>
        <w:tc>
          <w:tcPr>
            <w:tcW w:w="2841" w:type="dxa"/>
          </w:tcPr>
          <w:p w:rsidR="00A32C27" w:rsidRDefault="00A32C27" w:rsidP="00094917">
            <w:pPr>
              <w:jc w:val="center"/>
              <w:rPr>
                <w:sz w:val="44"/>
                <w:szCs w:val="44"/>
                <w:rtl/>
                <w:lang w:bidi="ar-IQ"/>
              </w:rPr>
            </w:pPr>
            <w:r>
              <w:rPr>
                <w:rFonts w:hint="cs"/>
                <w:sz w:val="44"/>
                <w:szCs w:val="44"/>
                <w:rtl/>
                <w:lang w:bidi="ar-IQ"/>
              </w:rPr>
              <w:t xml:space="preserve">دكتوراه </w:t>
            </w:r>
            <w:r>
              <w:rPr>
                <w:sz w:val="44"/>
                <w:szCs w:val="44"/>
                <w:rtl/>
                <w:lang w:bidi="ar-IQ"/>
              </w:rPr>
              <w:t>–</w:t>
            </w:r>
            <w:r>
              <w:rPr>
                <w:rFonts w:hint="cs"/>
                <w:sz w:val="44"/>
                <w:szCs w:val="44"/>
                <w:rtl/>
                <w:lang w:bidi="ar-IQ"/>
              </w:rPr>
              <w:t xml:space="preserve"> كيمياء عضوية</w:t>
            </w:r>
          </w:p>
        </w:tc>
        <w:tc>
          <w:tcPr>
            <w:tcW w:w="2841" w:type="dxa"/>
          </w:tcPr>
          <w:p w:rsidR="00A32C27" w:rsidRDefault="00A32C27" w:rsidP="00094917">
            <w:pPr>
              <w:jc w:val="center"/>
              <w:rPr>
                <w:b/>
                <w:bCs/>
              </w:rPr>
            </w:pPr>
            <w:r>
              <w:rPr>
                <w:b/>
                <w:bCs/>
              </w:rPr>
              <w:t>Synthesis of Mono &amp; Dinitric oxide donors agents.2013</w:t>
            </w:r>
          </w:p>
        </w:tc>
      </w:tr>
      <w:tr w:rsidR="00A32C27" w:rsidRPr="001C43E8" w:rsidTr="00094917">
        <w:tc>
          <w:tcPr>
            <w:tcW w:w="2840" w:type="dxa"/>
          </w:tcPr>
          <w:p w:rsidR="00A32C27" w:rsidRDefault="00A32C27" w:rsidP="00094917">
            <w:pPr>
              <w:jc w:val="center"/>
              <w:rPr>
                <w:sz w:val="44"/>
                <w:szCs w:val="44"/>
                <w:rtl/>
                <w:lang w:bidi="ar-IQ"/>
              </w:rPr>
            </w:pPr>
            <w:r>
              <w:rPr>
                <w:rFonts w:hint="cs"/>
                <w:sz w:val="44"/>
                <w:szCs w:val="44"/>
                <w:rtl/>
                <w:lang w:bidi="ar-IQ"/>
              </w:rPr>
              <w:t>عمار بابا بهنان</w:t>
            </w:r>
          </w:p>
        </w:tc>
        <w:tc>
          <w:tcPr>
            <w:tcW w:w="2841" w:type="dxa"/>
          </w:tcPr>
          <w:p w:rsidR="00A32C27" w:rsidRDefault="00A32C27" w:rsidP="00094917">
            <w:pPr>
              <w:jc w:val="center"/>
              <w:rPr>
                <w:rFonts w:hint="cs"/>
                <w:sz w:val="44"/>
                <w:szCs w:val="44"/>
                <w:rtl/>
                <w:lang w:bidi="ar-IQ"/>
              </w:rPr>
            </w:pPr>
            <w:r>
              <w:rPr>
                <w:rFonts w:hint="cs"/>
                <w:sz w:val="44"/>
                <w:szCs w:val="44"/>
                <w:rtl/>
                <w:lang w:bidi="ar-IQ"/>
              </w:rPr>
              <w:t xml:space="preserve">دكتوراه </w:t>
            </w:r>
            <w:r>
              <w:rPr>
                <w:sz w:val="44"/>
                <w:szCs w:val="44"/>
                <w:rtl/>
                <w:lang w:bidi="ar-IQ"/>
              </w:rPr>
              <w:t>–</w:t>
            </w:r>
            <w:r>
              <w:rPr>
                <w:rFonts w:hint="cs"/>
                <w:sz w:val="44"/>
                <w:szCs w:val="44"/>
                <w:rtl/>
                <w:lang w:bidi="ar-IQ"/>
              </w:rPr>
              <w:t>كيمياء صيدلانية</w:t>
            </w:r>
          </w:p>
          <w:p w:rsidR="00BE5E15" w:rsidRDefault="00BE5E15" w:rsidP="00094917">
            <w:pPr>
              <w:jc w:val="center"/>
              <w:rPr>
                <w:sz w:val="44"/>
                <w:szCs w:val="44"/>
                <w:rtl/>
                <w:lang w:bidi="ar-IQ"/>
              </w:rPr>
            </w:pPr>
            <w:bookmarkStart w:id="0" w:name="_GoBack"/>
            <w:bookmarkEnd w:id="0"/>
          </w:p>
        </w:tc>
        <w:tc>
          <w:tcPr>
            <w:tcW w:w="2841" w:type="dxa"/>
          </w:tcPr>
          <w:p w:rsidR="00A32C27" w:rsidRDefault="00A32C27" w:rsidP="00094917">
            <w:pPr>
              <w:jc w:val="center"/>
              <w:rPr>
                <w:b/>
                <w:bCs/>
                <w:rtl/>
              </w:rPr>
            </w:pPr>
            <w:r>
              <w:rPr>
                <w:rFonts w:hint="cs"/>
                <w:b/>
                <w:bCs/>
                <w:rtl/>
              </w:rPr>
              <w:t>ترك الدراسة</w:t>
            </w:r>
          </w:p>
          <w:p w:rsidR="00A32C27" w:rsidRDefault="00A32C27" w:rsidP="00094917">
            <w:pPr>
              <w:jc w:val="center"/>
              <w:rPr>
                <w:b/>
                <w:bCs/>
              </w:rPr>
            </w:pPr>
            <w:r>
              <w:rPr>
                <w:rFonts w:hint="cs"/>
                <w:b/>
                <w:bCs/>
                <w:rtl/>
              </w:rPr>
              <w:t>2016</w:t>
            </w:r>
          </w:p>
        </w:tc>
      </w:tr>
      <w:tr w:rsidR="00A32C27" w:rsidRPr="001C43E8" w:rsidTr="00094917">
        <w:tc>
          <w:tcPr>
            <w:tcW w:w="2840" w:type="dxa"/>
          </w:tcPr>
          <w:p w:rsidR="00A32C27" w:rsidRDefault="00A32C27" w:rsidP="00094917">
            <w:pPr>
              <w:jc w:val="center"/>
              <w:rPr>
                <w:sz w:val="44"/>
                <w:szCs w:val="44"/>
                <w:rtl/>
                <w:lang w:bidi="ar-IQ"/>
              </w:rPr>
            </w:pPr>
            <w:r>
              <w:rPr>
                <w:rFonts w:hint="cs"/>
                <w:sz w:val="44"/>
                <w:szCs w:val="44"/>
                <w:rtl/>
                <w:lang w:bidi="ar-IQ"/>
              </w:rPr>
              <w:lastRenderedPageBreak/>
              <w:t>أحمد عبد الجبار</w:t>
            </w:r>
          </w:p>
        </w:tc>
        <w:tc>
          <w:tcPr>
            <w:tcW w:w="2841" w:type="dxa"/>
          </w:tcPr>
          <w:p w:rsidR="00A32C27" w:rsidRDefault="00A32C27" w:rsidP="00094917">
            <w:pPr>
              <w:jc w:val="center"/>
              <w:rPr>
                <w:sz w:val="44"/>
                <w:szCs w:val="44"/>
                <w:rtl/>
                <w:lang w:bidi="ar-IQ"/>
              </w:rPr>
            </w:pPr>
            <w:r>
              <w:rPr>
                <w:rFonts w:hint="cs"/>
                <w:sz w:val="44"/>
                <w:szCs w:val="44"/>
                <w:rtl/>
                <w:lang w:bidi="ar-IQ"/>
              </w:rPr>
              <w:t>دكتوراه كيمياء صيدلانية</w:t>
            </w:r>
          </w:p>
        </w:tc>
        <w:tc>
          <w:tcPr>
            <w:tcW w:w="2841" w:type="dxa"/>
          </w:tcPr>
          <w:p w:rsidR="00A32C27" w:rsidRPr="00884ECE" w:rsidRDefault="00A32C27" w:rsidP="00A32C27">
            <w:pPr>
              <w:bidi w:val="0"/>
              <w:jc w:val="center"/>
              <w:rPr>
                <w:rFonts w:ascii="Times New Roman" w:eastAsia="SimSun" w:hAnsi="Times New Roman" w:cs="Times New Roman"/>
                <w:b/>
                <w:bCs/>
                <w:sz w:val="24"/>
                <w:szCs w:val="24"/>
                <w:lang w:eastAsia="zh-CN" w:bidi="ar-IQ"/>
              </w:rPr>
            </w:pPr>
            <w:r w:rsidRPr="00884ECE">
              <w:rPr>
                <w:rFonts w:ascii="Times New Roman" w:eastAsia="SimSun" w:hAnsi="Times New Roman" w:cs="Times New Roman"/>
                <w:b/>
                <w:bCs/>
                <w:sz w:val="24"/>
                <w:szCs w:val="24"/>
                <w:lang w:eastAsia="zh-CN" w:bidi="ar-IQ"/>
              </w:rPr>
              <w:t>Design, synthesis and antimicrobial studies of new β- lactamase inhibitors</w:t>
            </w:r>
            <w:r>
              <w:rPr>
                <w:rFonts w:ascii="Times New Roman" w:eastAsia="SimSun" w:hAnsi="Times New Roman" w:cs="Times New Roman"/>
                <w:b/>
                <w:bCs/>
                <w:sz w:val="24"/>
                <w:szCs w:val="24"/>
                <w:lang w:eastAsia="zh-CN" w:bidi="ar-IQ"/>
              </w:rPr>
              <w:t>. 2018</w:t>
            </w:r>
          </w:p>
          <w:p w:rsidR="00A32C27" w:rsidRDefault="00A32C27" w:rsidP="00094917">
            <w:pPr>
              <w:jc w:val="center"/>
              <w:rPr>
                <w:b/>
                <w:bCs/>
                <w:rtl/>
              </w:rPr>
            </w:pPr>
          </w:p>
        </w:tc>
      </w:tr>
    </w:tbl>
    <w:p w:rsidR="0008312E" w:rsidRPr="00D92359" w:rsidRDefault="0008312E" w:rsidP="00C62414">
      <w:pPr>
        <w:rPr>
          <w:sz w:val="44"/>
          <w:szCs w:val="44"/>
          <w:lang w:bidi="ar-IQ"/>
        </w:rPr>
      </w:pPr>
    </w:p>
    <w:sectPr w:rsidR="0008312E" w:rsidRPr="00D92359" w:rsidSect="0049335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doubleD" w:sz="9" w:space="24" w:color="auto"/>
        <w:left w:val="doubleD" w:sz="9" w:space="24" w:color="auto"/>
        <w:bottom w:val="doubleD" w:sz="9" w:space="24" w:color="auto"/>
        <w:right w:val="doubleD" w:sz="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92" w:rsidRDefault="00330592" w:rsidP="00493357">
      <w:pPr>
        <w:spacing w:after="0" w:line="240" w:lineRule="auto"/>
      </w:pPr>
      <w:r>
        <w:separator/>
      </w:r>
    </w:p>
  </w:endnote>
  <w:endnote w:type="continuationSeparator" w:id="0">
    <w:p w:rsidR="00330592" w:rsidRDefault="00330592" w:rsidP="0049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Material Ico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B2"/>
    <w:family w:val="auto"/>
    <w:notTrueType/>
    <w:pitch w:val="default"/>
    <w:sig w:usb0="00002001" w:usb1="00000000" w:usb2="00000000" w:usb3="00000000" w:csb0="0000004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7" w:rsidRDefault="004933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7" w:rsidRDefault="0049335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7" w:rsidRDefault="004933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92" w:rsidRDefault="00330592" w:rsidP="00493357">
      <w:pPr>
        <w:spacing w:after="0" w:line="240" w:lineRule="auto"/>
      </w:pPr>
      <w:r>
        <w:separator/>
      </w:r>
    </w:p>
  </w:footnote>
  <w:footnote w:type="continuationSeparator" w:id="0">
    <w:p w:rsidR="00330592" w:rsidRDefault="00330592" w:rsidP="0049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7" w:rsidRDefault="00BE5E1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81376" o:spid="_x0000_s2050" type="#_x0000_t75" style="position:absolute;left:0;text-align:left;margin-left:0;margin-top:0;width:415.25pt;height:409.7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7" w:rsidRDefault="00BE5E1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81377" o:spid="_x0000_s2051" type="#_x0000_t75" style="position:absolute;left:0;text-align:left;margin-left:0;margin-top:0;width:415.25pt;height:409.7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7" w:rsidRDefault="00BE5E1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381375" o:spid="_x0000_s2049" type="#_x0000_t75" style="position:absolute;left:0;text-align:left;margin-left:0;margin-top:0;width:415.25pt;height:409.7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A43"/>
    <w:multiLevelType w:val="singleLevel"/>
    <w:tmpl w:val="5E7E65EA"/>
    <w:lvl w:ilvl="0">
      <w:start w:val="35"/>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277973D6"/>
    <w:multiLevelType w:val="singleLevel"/>
    <w:tmpl w:val="3F40D304"/>
    <w:lvl w:ilvl="0">
      <w:start w:val="36"/>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2CF60395"/>
    <w:multiLevelType w:val="singleLevel"/>
    <w:tmpl w:val="47B67464"/>
    <w:lvl w:ilvl="0">
      <w:start w:val="22"/>
      <w:numFmt w:val="decimal"/>
      <w:lvlText w:val="%1"/>
      <w:legacy w:legacy="1" w:legacySpace="0" w:legacyIndent="360"/>
      <w:lvlJc w:val="left"/>
      <w:pPr>
        <w:ind w:left="540" w:firstLine="0"/>
      </w:pPr>
      <w:rPr>
        <w:rFonts w:ascii="Times New Roman" w:hAnsi="Times New Roman" w:cs="Times New Roman" w:hint="default"/>
      </w:rPr>
    </w:lvl>
  </w:abstractNum>
  <w:abstractNum w:abstractNumId="3">
    <w:nsid w:val="35FC4744"/>
    <w:multiLevelType w:val="singleLevel"/>
    <w:tmpl w:val="745089FE"/>
    <w:lvl w:ilvl="0">
      <w:start w:val="2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40105F0C"/>
    <w:multiLevelType w:val="hybridMultilevel"/>
    <w:tmpl w:val="189C9912"/>
    <w:lvl w:ilvl="0" w:tplc="CB3EB6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C0F6A"/>
    <w:multiLevelType w:val="singleLevel"/>
    <w:tmpl w:val="10EA3770"/>
    <w:lvl w:ilvl="0">
      <w:start w:val="34"/>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5E0F2A3D"/>
    <w:multiLevelType w:val="singleLevel"/>
    <w:tmpl w:val="C4D83C0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6"/>
    <w:lvlOverride w:ilvl="0">
      <w:startOverride w:val="1"/>
    </w:lvlOverride>
  </w:num>
  <w:num w:numId="2">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3"/>
    <w:lvlOverride w:ilvl="0">
      <w:startOverride w:val="21"/>
    </w:lvlOverride>
  </w:num>
  <w:num w:numId="20">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2">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3">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4">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5">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6">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7">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8">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29">
    <w:abstractNumId w:val="2"/>
    <w:lvlOverride w:ilvl="0">
      <w:lvl w:ilvl="0">
        <w:start w:val="22"/>
        <w:numFmt w:val="decimal"/>
        <w:lvlText w:val="%1"/>
        <w:legacy w:legacy="1" w:legacySpace="0" w:legacyIndent="360"/>
        <w:lvlJc w:val="left"/>
        <w:pPr>
          <w:ind w:left="0" w:firstLine="0"/>
        </w:pPr>
        <w:rPr>
          <w:rFonts w:ascii="Times New Roman" w:hAnsi="Times New Roman" w:cs="Times New Roman" w:hint="default"/>
        </w:rPr>
      </w:lvl>
    </w:lvlOverride>
  </w:num>
  <w:num w:numId="30">
    <w:abstractNumId w:val="5"/>
    <w:lvlOverride w:ilvl="0">
      <w:startOverride w:val="34"/>
    </w:lvlOverride>
  </w:num>
  <w:num w:numId="31">
    <w:abstractNumId w:val="0"/>
    <w:lvlOverride w:ilvl="0">
      <w:startOverride w:val="35"/>
    </w:lvlOverride>
  </w:num>
  <w:num w:numId="32">
    <w:abstractNumId w:val="1"/>
    <w:lvlOverride w:ilvl="0">
      <w:startOverride w:val="36"/>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59"/>
    <w:rsid w:val="0008312E"/>
    <w:rsid w:val="000A4B5C"/>
    <w:rsid w:val="0011058A"/>
    <w:rsid w:val="00184226"/>
    <w:rsid w:val="001C43E8"/>
    <w:rsid w:val="00207F6F"/>
    <w:rsid w:val="0027048F"/>
    <w:rsid w:val="00330592"/>
    <w:rsid w:val="00421E9A"/>
    <w:rsid w:val="00423045"/>
    <w:rsid w:val="004256ED"/>
    <w:rsid w:val="00465B85"/>
    <w:rsid w:val="00493357"/>
    <w:rsid w:val="00511813"/>
    <w:rsid w:val="00564E50"/>
    <w:rsid w:val="00585D82"/>
    <w:rsid w:val="005A484F"/>
    <w:rsid w:val="005E56F6"/>
    <w:rsid w:val="00663C30"/>
    <w:rsid w:val="00687F38"/>
    <w:rsid w:val="006D7AD4"/>
    <w:rsid w:val="007D44E2"/>
    <w:rsid w:val="00804D1C"/>
    <w:rsid w:val="008D761C"/>
    <w:rsid w:val="00935E59"/>
    <w:rsid w:val="00943AFC"/>
    <w:rsid w:val="00A32C27"/>
    <w:rsid w:val="00A33D55"/>
    <w:rsid w:val="00A90740"/>
    <w:rsid w:val="00AA46BC"/>
    <w:rsid w:val="00B10229"/>
    <w:rsid w:val="00BE5E15"/>
    <w:rsid w:val="00C62414"/>
    <w:rsid w:val="00C834AE"/>
    <w:rsid w:val="00CA198D"/>
    <w:rsid w:val="00CC25B5"/>
    <w:rsid w:val="00CC5A63"/>
    <w:rsid w:val="00D12638"/>
    <w:rsid w:val="00D62DAD"/>
    <w:rsid w:val="00D92359"/>
    <w:rsid w:val="00E04E2A"/>
    <w:rsid w:val="00E23A29"/>
    <w:rsid w:val="00FC28DF"/>
    <w:rsid w:val="00FD2E74"/>
    <w:rsid w:val="00FD4B28"/>
    <w:rsid w:val="00FE5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804D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04D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04D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5">
    <w:name w:val="header"/>
    <w:basedOn w:val="a"/>
    <w:link w:val="Char"/>
    <w:uiPriority w:val="99"/>
    <w:unhideWhenUsed/>
    <w:rsid w:val="00493357"/>
    <w:pPr>
      <w:tabs>
        <w:tab w:val="center" w:pos="4153"/>
        <w:tab w:val="right" w:pos="8306"/>
      </w:tabs>
      <w:spacing w:after="0" w:line="240" w:lineRule="auto"/>
    </w:pPr>
  </w:style>
  <w:style w:type="character" w:customStyle="1" w:styleId="Char">
    <w:name w:val="رأس الصفحة Char"/>
    <w:basedOn w:val="a0"/>
    <w:link w:val="a5"/>
    <w:uiPriority w:val="99"/>
    <w:rsid w:val="00493357"/>
  </w:style>
  <w:style w:type="paragraph" w:styleId="a6">
    <w:name w:val="footer"/>
    <w:basedOn w:val="a"/>
    <w:link w:val="Char0"/>
    <w:uiPriority w:val="99"/>
    <w:unhideWhenUsed/>
    <w:rsid w:val="00493357"/>
    <w:pPr>
      <w:tabs>
        <w:tab w:val="center" w:pos="4153"/>
        <w:tab w:val="right" w:pos="8306"/>
      </w:tabs>
      <w:spacing w:after="0" w:line="240" w:lineRule="auto"/>
    </w:pPr>
  </w:style>
  <w:style w:type="character" w:customStyle="1" w:styleId="Char0">
    <w:name w:val="تذييل الصفحة Char"/>
    <w:basedOn w:val="a0"/>
    <w:link w:val="a6"/>
    <w:uiPriority w:val="99"/>
    <w:rsid w:val="00493357"/>
  </w:style>
  <w:style w:type="paragraph" w:styleId="a7">
    <w:name w:val="List Paragraph"/>
    <w:basedOn w:val="a"/>
    <w:uiPriority w:val="34"/>
    <w:qFormat/>
    <w:rsid w:val="001C4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804D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804D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804D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5">
    <w:name w:val="header"/>
    <w:basedOn w:val="a"/>
    <w:link w:val="Char"/>
    <w:uiPriority w:val="99"/>
    <w:unhideWhenUsed/>
    <w:rsid w:val="00493357"/>
    <w:pPr>
      <w:tabs>
        <w:tab w:val="center" w:pos="4153"/>
        <w:tab w:val="right" w:pos="8306"/>
      </w:tabs>
      <w:spacing w:after="0" w:line="240" w:lineRule="auto"/>
    </w:pPr>
  </w:style>
  <w:style w:type="character" w:customStyle="1" w:styleId="Char">
    <w:name w:val="رأس الصفحة Char"/>
    <w:basedOn w:val="a0"/>
    <w:link w:val="a5"/>
    <w:uiPriority w:val="99"/>
    <w:rsid w:val="00493357"/>
  </w:style>
  <w:style w:type="paragraph" w:styleId="a6">
    <w:name w:val="footer"/>
    <w:basedOn w:val="a"/>
    <w:link w:val="Char0"/>
    <w:uiPriority w:val="99"/>
    <w:unhideWhenUsed/>
    <w:rsid w:val="00493357"/>
    <w:pPr>
      <w:tabs>
        <w:tab w:val="center" w:pos="4153"/>
        <w:tab w:val="right" w:pos="8306"/>
      </w:tabs>
      <w:spacing w:after="0" w:line="240" w:lineRule="auto"/>
    </w:pPr>
  </w:style>
  <w:style w:type="character" w:customStyle="1" w:styleId="Char0">
    <w:name w:val="تذييل الصفحة Char"/>
    <w:basedOn w:val="a0"/>
    <w:link w:val="a6"/>
    <w:uiPriority w:val="99"/>
    <w:rsid w:val="00493357"/>
  </w:style>
  <w:style w:type="paragraph" w:styleId="a7">
    <w:name w:val="List Paragraph"/>
    <w:basedOn w:val="a"/>
    <w:uiPriority w:val="34"/>
    <w:qFormat/>
    <w:rsid w:val="001C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rcid.org/0000-0003-3389-877X" TargetMode="External"/><Relationship Id="rId4" Type="http://schemas.microsoft.com/office/2007/relationships/stylesWithEffects" Target="stylesWithEffects.xml"/><Relationship Id="rId9" Type="http://schemas.openxmlformats.org/officeDocument/2006/relationships/hyperlink" Target="https://publons.com/researcher/V-3363-20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E3F5-7FB7-4EEC-B07E-3ECF205E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2772</Words>
  <Characters>15804</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Duhok</dc:creator>
  <cp:lastModifiedBy>hp</cp:lastModifiedBy>
  <cp:revision>23</cp:revision>
  <dcterms:created xsi:type="dcterms:W3CDTF">2019-09-02T09:17:00Z</dcterms:created>
  <dcterms:modified xsi:type="dcterms:W3CDTF">2019-10-10T05:48:00Z</dcterms:modified>
</cp:coreProperties>
</file>