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43" w:rsidRDefault="00877087" w:rsidP="0013654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</w:p>
    <w:p w:rsidR="00877087" w:rsidRDefault="001361CD" w:rsidP="0013654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ندى علي احمد العلي</w:t>
      </w:r>
    </w:p>
    <w:p w:rsidR="001361CD" w:rsidRPr="001361CD" w:rsidRDefault="001361CD" w:rsidP="0013654A">
      <w:pPr>
        <w:bidi/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theme="majorBidi"/>
          <w:sz w:val="24"/>
          <w:szCs w:val="24"/>
          <w:lang w:val="en-US"/>
        </w:rPr>
        <w:t>F.I.C.M.S.PED.,D.C.H</w:t>
      </w:r>
    </w:p>
    <w:p w:rsidR="004408DE" w:rsidRPr="00877087" w:rsidRDefault="004408DE" w:rsidP="0013654A">
      <w:pPr>
        <w:bidi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 xml:space="preserve">Department of </w:t>
      </w:r>
      <w:r w:rsidR="001361CD" w:rsidRPr="001361CD">
        <w:rPr>
          <w:rFonts w:asciiTheme="majorBidi" w:hAnsiTheme="majorBidi" w:cstheme="majorBidi"/>
          <w:sz w:val="24"/>
          <w:szCs w:val="24"/>
          <w:lang w:val="en-US"/>
        </w:rPr>
        <w:t>Pediatrics</w:t>
      </w:r>
      <w:r w:rsidR="001361CD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College of Medicine / University Of Mosul</w:t>
      </w:r>
    </w:p>
    <w:p w:rsidR="00877087" w:rsidRPr="00877087" w:rsidRDefault="001361CD" w:rsidP="0013654A">
      <w:pPr>
        <w:bidi/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الموصل</w:t>
      </w:r>
    </w:p>
    <w:p w:rsidR="004408DE" w:rsidRDefault="001361CD" w:rsidP="0013654A">
      <w:pPr>
        <w:bidi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العراق</w:t>
      </w:r>
    </w:p>
    <w:p w:rsidR="00877087" w:rsidRPr="00877087" w:rsidRDefault="004408DE" w:rsidP="0013654A">
      <w:pPr>
        <w:bidi/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رقم الهاتف</w:t>
      </w:r>
      <w:r w:rsidR="001361C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 07701669500</w:t>
      </w:r>
    </w:p>
    <w:p w:rsidR="00877087" w:rsidRDefault="00877087" w:rsidP="0013654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proofErr w:type="spellStart"/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الايميل</w:t>
      </w:r>
      <w:proofErr w:type="spellEnd"/>
      <w:r w:rsidR="004408D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الجامعي</w:t>
      </w:r>
      <w:r w:rsidR="001361C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: </w:t>
      </w:r>
      <w:hyperlink r:id="rId6" w:history="1">
        <w:r w:rsidR="001361CD" w:rsidRPr="00830DAD">
          <w:rPr>
            <w:rStyle w:val="Hyperlink"/>
            <w:rFonts w:asciiTheme="majorBidi" w:hAnsiTheme="majorBidi" w:cstheme="majorBidi"/>
            <w:sz w:val="24"/>
            <w:szCs w:val="24"/>
            <w:lang w:val="en-US" w:bidi="ar-IQ"/>
          </w:rPr>
          <w:t>naa@uomosul.edu.iq</w:t>
        </w:r>
      </w:hyperlink>
    </w:p>
    <w:p w:rsidR="00877087" w:rsidRDefault="00877087" w:rsidP="0013654A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</w:p>
    <w:p w:rsidR="00877087" w:rsidRDefault="00877087" w:rsidP="0013654A">
      <w:pPr>
        <w:bidi/>
        <w:rPr>
          <w:rFonts w:asciiTheme="majorBidi" w:hAnsiTheme="majorBidi" w:cs="Times New Roman"/>
          <w:b/>
          <w:bCs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العلمية</w:t>
      </w:r>
    </w:p>
    <w:p w:rsidR="00877087" w:rsidRDefault="001361CD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الدبلوم العالي في طب الاطفال, جامعة بغداد, بغداد , العراق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      1994</w:t>
      </w:r>
    </w:p>
    <w:p w:rsidR="001361CD" w:rsidRPr="001361CD" w:rsidRDefault="001361CD" w:rsidP="0013654A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زمالة المجلس العراقي للاختصاصات الطبية، بغداد، العراق    1994</w:t>
      </w:r>
    </w:p>
    <w:p w:rsidR="001361CD" w:rsidRPr="001361CD" w:rsidRDefault="001361CD" w:rsidP="0013654A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بكالوريوس طب وجراحة عامة ، جامعة الموصل، الموصل، العراق   1986</w:t>
      </w:r>
    </w:p>
    <w:p w:rsidR="00877087" w:rsidRPr="001361CD" w:rsidRDefault="00877087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الوظيفة الحالية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1361C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1361CD" w:rsidRP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طبيب استشاري</w:t>
      </w:r>
      <w:r w:rsid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</w:t>
      </w:r>
      <w:r w:rsidR="004408DE" w:rsidRP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</w:t>
      </w:r>
      <w:r w:rsid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أستاذ مساعد تدريسي في كلية طب الموصل، فرع طب الأطفال ومستشفى الخنساء التعليمي. </w:t>
      </w:r>
    </w:p>
    <w:p w:rsidR="00877087" w:rsidRDefault="00877087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الخبرات والمؤهلات</w:t>
      </w:r>
    </w:p>
    <w:p w:rsidR="00877087" w:rsidRDefault="00877087" w:rsidP="0013654A">
      <w:pPr>
        <w:bidi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الخبرات البحثية :</w:t>
      </w:r>
      <w:r w:rsidR="00E23EAB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  <w:r w:rsidR="001361CD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متدرب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والغدد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الصماء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لدى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جامعة </w:t>
      </w:r>
      <w:proofErr w:type="spellStart"/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كومبلوتنسي</w:t>
      </w:r>
      <w:proofErr w:type="spellEnd"/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مدريد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مدريد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1D27F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إسبانيا</w:t>
      </w:r>
      <w:r w:rsidR="001D27F7" w:rsidRPr="001D27F7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2014</w:t>
      </w:r>
    </w:p>
    <w:p w:rsidR="00E23EAB" w:rsidRDefault="00877087" w:rsidP="0013654A">
      <w:pPr>
        <w:bidi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المناصب </w:t>
      </w:r>
      <w:r w:rsidR="001D27F7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الأكاديمية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:</w:t>
      </w:r>
    </w:p>
    <w:p w:rsidR="00877087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E23EA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أستاذ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مساعد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قسم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كلية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 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2003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-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.</w:t>
      </w:r>
    </w:p>
    <w:p w:rsidR="00E23EAB" w:rsidRPr="00E23EAB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محاضر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قسم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D27F7"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كلية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طب 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1994-2003</w:t>
      </w:r>
      <w:r w:rsidRPr="00E23EAB">
        <w:rPr>
          <w:rFonts w:asciiTheme="majorBidi" w:hAnsiTheme="majorBidi" w:cs="Times New Roman"/>
          <w:sz w:val="24"/>
          <w:szCs w:val="24"/>
          <w:lang w:val="en-US" w:bidi="ar-IQ"/>
        </w:rPr>
        <w:t>.</w:t>
      </w:r>
    </w:p>
    <w:p w:rsidR="00877087" w:rsidRDefault="00877087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المناصب الوظيفية السابقة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E23EAB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طبيب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استشاري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فب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مستشفى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الخنساء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التعليمي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كلية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طب الموصل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2009 -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.</w:t>
      </w:r>
    </w:p>
    <w:p w:rsidR="00E23EAB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أستاذ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مساعد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قسم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كلية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 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2003 -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.</w:t>
      </w:r>
    </w:p>
    <w:p w:rsidR="00E23EAB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lastRenderedPageBreak/>
        <w:t>مشرف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ومدرب لطب </w:t>
      </w:r>
      <w:r w:rsid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البورد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للاختصاصات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الطبية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مستشفى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الخنساء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التعليمي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2005 -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.</w:t>
      </w:r>
    </w:p>
    <w:p w:rsidR="00E23EAB" w:rsidRPr="00E23EAB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محاضر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فرع طب </w:t>
      </w:r>
      <w:r w:rsid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كلية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 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1995-2003</w:t>
      </w:r>
    </w:p>
    <w:p w:rsidR="00E23EAB" w:rsidRDefault="00E23EAB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طالبة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البورد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لطب </w:t>
      </w:r>
      <w:r w:rsidR="0013654A"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المجلس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العراقي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للاختصاصات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الطبية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بغداد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E23EAB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E23EAB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1990-1994</w:t>
      </w:r>
    </w:p>
    <w:p w:rsidR="00E23EAB" w:rsidRDefault="0013654A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مقيمة</w:t>
      </w:r>
      <w:r w:rsidR="00F85EB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</w:t>
      </w:r>
      <w:proofErr w:type="spellStart"/>
      <w:r w:rsidR="00F85EB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قدمى</w:t>
      </w:r>
      <w:proofErr w:type="spellEnd"/>
      <w:r w:rsidR="00F85EB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في فرع طب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="00F85EB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في مستشفى الخنساء التعليمي، الموصل، العراق  1989- 1990 .</w:t>
      </w:r>
    </w:p>
    <w:p w:rsidR="00F85EB8" w:rsidRDefault="00F85EB8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طبيبة ممارسة عامة في المراكز الصحية في القرى </w:t>
      </w:r>
      <w:r w:rsid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والأرياف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1987-1989.</w:t>
      </w:r>
    </w:p>
    <w:p w:rsidR="0013654A" w:rsidRPr="00E23EAB" w:rsidRDefault="0013654A" w:rsidP="00BB6F41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طبيبة مقيمة دورية في مستشفيات الموصل 1986-1987.</w:t>
      </w:r>
    </w:p>
    <w:p w:rsidR="0013654A" w:rsidRPr="0013654A" w:rsidRDefault="00877087" w:rsidP="0013654A">
      <w:pPr>
        <w:bidi/>
        <w:rPr>
          <w:rFonts w:asciiTheme="majorBidi" w:hAnsiTheme="majorBidi" w:cs="Times New Roman"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الشهادات والتر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</w:t>
      </w: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خيص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المهنية</w:t>
      </w:r>
      <w:r w:rsidR="00CE7A46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bookmarkStart w:id="0" w:name="_GoBack"/>
      <w:bookmarkEnd w:id="0"/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الحاصل عليها :</w:t>
      </w:r>
    </w:p>
    <w:p w:rsidR="0013654A" w:rsidRDefault="0013654A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الدبلوم العالي في طب </w:t>
      </w:r>
      <w:r w:rsidR="00305453" w:rsidRP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1361CD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, جامعة بغداد, بغداد , العراق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      1994</w:t>
      </w:r>
    </w:p>
    <w:p w:rsidR="0013654A" w:rsidRPr="001361CD" w:rsidRDefault="0013654A" w:rsidP="0013654A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زمالة المجلس العراقي للاختصاصات الطبية، بغداد، العراق    1994</w:t>
      </w:r>
    </w:p>
    <w:p w:rsidR="0013654A" w:rsidRPr="0013654A" w:rsidRDefault="0013654A" w:rsidP="0013654A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1361C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بكالوريوس طب وجراحة عامة ، جامعة الموصل، الموصل، العراق   1986</w:t>
      </w:r>
    </w:p>
    <w:p w:rsidR="00877087" w:rsidRDefault="00877087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عضوية الجمعيات العلمية والمهنية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13654A" w:rsidRPr="0013654A" w:rsidRDefault="0013654A" w:rsidP="0013654A">
      <w:pPr>
        <w:bidi/>
        <w:rPr>
          <w:rFonts w:asciiTheme="majorBidi" w:hAnsiTheme="majorBidi" w:cs="Times New Roman"/>
          <w:sz w:val="24"/>
          <w:szCs w:val="24"/>
          <w:lang w:val="en-US" w:bidi="ar-IQ"/>
        </w:rPr>
      </w:pP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عضو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نقابة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الأطباء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العراقية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1986-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 w:rsidRPr="0013654A">
        <w:rPr>
          <w:rFonts w:asciiTheme="majorBidi" w:hAnsiTheme="majorBidi" w:cs="Times New Roman"/>
          <w:sz w:val="24"/>
          <w:szCs w:val="24"/>
          <w:lang w:val="en-US" w:bidi="ar-IQ"/>
        </w:rPr>
        <w:t>.</w:t>
      </w:r>
    </w:p>
    <w:p w:rsidR="003325BD" w:rsidRPr="0013654A" w:rsidRDefault="0013654A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عضو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جمعية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العراقية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2000 -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 w:rsidRPr="0013654A">
        <w:rPr>
          <w:rFonts w:asciiTheme="majorBidi" w:hAnsiTheme="majorBidi" w:cs="Times New Roman"/>
          <w:sz w:val="24"/>
          <w:szCs w:val="24"/>
          <w:lang w:val="en-US" w:bidi="ar-IQ"/>
        </w:rPr>
        <w:t>.</w:t>
      </w:r>
    </w:p>
    <w:p w:rsidR="00877087" w:rsidRDefault="00CE02DB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/>
          <w:sz w:val="32"/>
          <w:szCs w:val="32"/>
          <w:rtl/>
          <w:lang w:val="en-US" w:bidi="ar-IQ"/>
        </w:rPr>
        <w:t>التكريم</w:t>
      </w:r>
      <w:r w:rsidR="00877087"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والجوائز</w:t>
      </w:r>
      <w:r w:rsidR="00877087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13654A" w:rsidRPr="0013654A" w:rsidRDefault="0013654A" w:rsidP="0013654A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(15)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كتاب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شكر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وتقدير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.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من وزارة الصحة العراقية ووزارة التعليم العالي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1986 -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حتى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13654A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الآن</w:t>
      </w:r>
      <w:r w:rsidRPr="0013654A">
        <w:rPr>
          <w:rFonts w:asciiTheme="majorBidi" w:hAnsiTheme="majorBidi" w:cs="Times New Roman"/>
          <w:sz w:val="24"/>
          <w:szCs w:val="24"/>
          <w:rtl/>
          <w:lang w:val="en-US" w:bidi="ar-IQ"/>
        </w:rPr>
        <w:t>.</w:t>
      </w:r>
    </w:p>
    <w:p w:rsidR="003325BD" w:rsidRDefault="0013654A" w:rsidP="0055065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الأعمال 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="003325BD"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تطوعية 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550650" w:rsidRPr="00550650">
        <w:t xml:space="preserve"> 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متابعة المرضى الراقدين في ردهات </w:t>
      </w:r>
      <w:r w:rsidR="00305453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الأطفال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وقسم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الغدد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الصماء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بمستشفى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الخنساء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550650" w:rsidRPr="0055065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التعليمي</w:t>
      </w:r>
      <w:r w:rsidR="00550650" w:rsidRPr="00550650">
        <w:rPr>
          <w:rFonts w:asciiTheme="majorBidi" w:hAnsiTheme="majorBidi" w:cs="Times New Roman"/>
          <w:sz w:val="24"/>
          <w:szCs w:val="24"/>
          <w:rtl/>
          <w:lang w:val="en-US" w:bidi="ar-IQ"/>
        </w:rPr>
        <w:t>.</w:t>
      </w:r>
    </w:p>
    <w:p w:rsidR="003325BD" w:rsidRDefault="003325BD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المشاركات ب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ورش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عمل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ندوات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مؤتمرات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305453" w:rsidRDefault="00305453" w:rsidP="00305453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عضو منظم 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مؤتمر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(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proofErr w:type="spellStart"/>
      <w:r w:rsidRPr="00305453">
        <w:rPr>
          <w:rFonts w:asciiTheme="majorBidi" w:hAnsiTheme="majorBidi" w:cs="Times New Roman"/>
          <w:sz w:val="24"/>
          <w:szCs w:val="24"/>
          <w:lang w:val="en-US" w:bidi="ar-IQ"/>
        </w:rPr>
        <w:t>Pedia</w:t>
      </w:r>
      <w:proofErr w:type="spellEnd"/>
      <w:r w:rsidRPr="00305453">
        <w:rPr>
          <w:rFonts w:asciiTheme="majorBidi" w:hAnsiTheme="majorBidi" w:cs="Times New Roman"/>
          <w:sz w:val="24"/>
          <w:szCs w:val="24"/>
          <w:lang w:val="en-US" w:bidi="ar-IQ"/>
        </w:rPr>
        <w:t xml:space="preserve"> </w:t>
      </w:r>
      <w:proofErr w:type="spellStart"/>
      <w:r w:rsidRPr="00305453">
        <w:rPr>
          <w:rFonts w:asciiTheme="majorBidi" w:hAnsiTheme="majorBidi" w:cs="Times New Roman"/>
          <w:sz w:val="24"/>
          <w:szCs w:val="24"/>
          <w:lang w:val="en-US" w:bidi="ar-IQ"/>
        </w:rPr>
        <w:t>Mediterranea</w:t>
      </w:r>
      <w:proofErr w:type="spellEnd"/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)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الثاني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اسطنبول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تركيا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2020</w:t>
      </w:r>
    </w:p>
    <w:p w:rsidR="00305453" w:rsidRDefault="00305453" w:rsidP="00305453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مشارك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مؤتمر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proofErr w:type="spellStart"/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نينوى</w:t>
      </w:r>
      <w:proofErr w:type="spellEnd"/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الطبي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الرابع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proofErr w:type="spellStart"/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نينوى</w:t>
      </w:r>
      <w:proofErr w:type="spellEnd"/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2019</w:t>
      </w:r>
    </w:p>
    <w:p w:rsidR="00D442A1" w:rsidRPr="00305453" w:rsidRDefault="00305453" w:rsidP="00305453">
      <w:pPr>
        <w:bidi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·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مشارك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المؤتمر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العلمي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الوطني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العاشر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لكلية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الحضانة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جامعة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الموصل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،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العراق</w:t>
      </w:r>
      <w:r w:rsidRPr="00305453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2012.</w:t>
      </w:r>
    </w:p>
    <w:p w:rsidR="003325BD" w:rsidRDefault="003325BD" w:rsidP="00305453">
      <w:pPr>
        <w:bidi/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</w:pP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 :</w:t>
      </w:r>
    </w:p>
    <w:p w:rsidR="00305453" w:rsidRPr="00955C75" w:rsidRDefault="00BB6F41" w:rsidP="00BB6F41">
      <w:pPr>
        <w:pStyle w:val="a3"/>
        <w:numPr>
          <w:ilvl w:val="0"/>
          <w:numId w:val="1"/>
        </w:numPr>
        <w:bidi/>
        <w:rPr>
          <w:rFonts w:asciiTheme="majorBidi" w:hAnsiTheme="majorBidi" w:cs="Times New Roman"/>
          <w:sz w:val="24"/>
          <w:szCs w:val="24"/>
          <w:lang w:val="en-US" w:bidi="ar-IQ"/>
        </w:rPr>
      </w:pPr>
      <w:r>
        <w:rPr>
          <w:rFonts w:cstheme="minorHAnsi"/>
          <w:sz w:val="24"/>
          <w:szCs w:val="24"/>
          <w:lang w:val="en-US"/>
        </w:rPr>
        <w:t xml:space="preserve">Study the </w:t>
      </w:r>
      <w:r w:rsidRPr="007D6103">
        <w:rPr>
          <w:rFonts w:cstheme="minorHAnsi"/>
          <w:sz w:val="24"/>
          <w:szCs w:val="24"/>
          <w:lang w:val="en-US"/>
        </w:rPr>
        <w:t>Relation between BCG Scar Size and Asthma in Children</w:t>
      </w:r>
      <w:r>
        <w:rPr>
          <w:rFonts w:cstheme="minorHAnsi" w:hint="cs"/>
          <w:sz w:val="24"/>
          <w:szCs w:val="24"/>
          <w:rtl/>
          <w:lang w:val="en-US"/>
        </w:rPr>
        <w:t xml:space="preserve"> </w:t>
      </w:r>
    </w:p>
    <w:p w:rsidR="00955C75" w:rsidRDefault="00955C75" w:rsidP="00955C75">
      <w:pPr>
        <w:pStyle w:val="a3"/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تكريت الطبية، المجلد 26، 2020</w:t>
      </w:r>
    </w:p>
    <w:p w:rsidR="00955C75" w:rsidRDefault="00955C75" w:rsidP="00955C75">
      <w:pPr>
        <w:pStyle w:val="a3"/>
        <w:numPr>
          <w:ilvl w:val="0"/>
          <w:numId w:val="1"/>
        </w:numPr>
        <w:bidi/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Comparison of Nebulized Salbutamol and Epinephrine in Acute Bronchiolitis</w:t>
      </w:r>
    </w:p>
    <w:p w:rsidR="00955C75" w:rsidRDefault="00955C75" w:rsidP="00955C75">
      <w:pPr>
        <w:pStyle w:val="a3"/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تكريت الطبية، المجلد 26، 2020</w:t>
      </w:r>
    </w:p>
    <w:p w:rsidR="00955C75" w:rsidRDefault="00955C75" w:rsidP="00955C75">
      <w:pPr>
        <w:pStyle w:val="a3"/>
        <w:numPr>
          <w:ilvl w:val="0"/>
          <w:numId w:val="1"/>
        </w:numPr>
        <w:bidi/>
        <w:spacing w:line="240" w:lineRule="auto"/>
        <w:jc w:val="right"/>
        <w:rPr>
          <w:rFonts w:cstheme="minorHAnsi"/>
          <w:sz w:val="24"/>
          <w:szCs w:val="24"/>
          <w:lang w:val="en-US"/>
        </w:rPr>
      </w:pPr>
      <w:r w:rsidRPr="00355699">
        <w:rPr>
          <w:rFonts w:cstheme="minorHAnsi"/>
          <w:sz w:val="24"/>
          <w:szCs w:val="24"/>
          <w:lang w:val="en-US"/>
        </w:rPr>
        <w:lastRenderedPageBreak/>
        <w:t>Comparative Effectiveness of Tepid Sponging and Antipyretic Drugs Versus Only Antipyretics in Management of Fever</w:t>
      </w:r>
    </w:p>
    <w:p w:rsidR="00955C75" w:rsidRDefault="00955C75" w:rsidP="00955C75">
      <w:pPr>
        <w:pStyle w:val="a3"/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المؤتمر العاشر لكلية التمريض 2012</w:t>
      </w:r>
    </w:p>
    <w:p w:rsidR="00955C75" w:rsidRPr="00955C75" w:rsidRDefault="00955C75" w:rsidP="00955C75">
      <w:pPr>
        <w:pStyle w:val="a3"/>
        <w:numPr>
          <w:ilvl w:val="0"/>
          <w:numId w:val="1"/>
        </w:numPr>
        <w:bidi/>
        <w:spacing w:line="240" w:lineRule="auto"/>
        <w:rPr>
          <w:rFonts w:cstheme="minorHAnsi"/>
          <w:sz w:val="20"/>
          <w:szCs w:val="20"/>
          <w:lang w:val="en-US"/>
        </w:rPr>
      </w:pPr>
      <w:r w:rsidRPr="00355699">
        <w:rPr>
          <w:rFonts w:cstheme="minorHAnsi"/>
          <w:sz w:val="24"/>
          <w:szCs w:val="24"/>
          <w:lang w:val="en-US"/>
        </w:rPr>
        <w:t>Pathological Causes of Short Stature in Children</w:t>
      </w:r>
    </w:p>
    <w:p w:rsidR="00955C75" w:rsidRDefault="00955C75" w:rsidP="00955C75">
      <w:pPr>
        <w:pStyle w:val="a3"/>
        <w:bidi/>
        <w:spacing w:line="240" w:lineRule="auto"/>
        <w:rPr>
          <w:rFonts w:cs="Arial"/>
          <w:sz w:val="20"/>
          <w:szCs w:val="20"/>
          <w:rtl/>
          <w:lang w:val="en-US"/>
        </w:rPr>
      </w:pPr>
      <w:r>
        <w:rPr>
          <w:rFonts w:cs="Arial" w:hint="cs"/>
          <w:sz w:val="20"/>
          <w:szCs w:val="20"/>
          <w:rtl/>
          <w:lang w:val="en-US"/>
        </w:rPr>
        <w:t>مجلة تكريت الطبية المجلد 1، 2008</w:t>
      </w:r>
    </w:p>
    <w:p w:rsidR="00955C75" w:rsidRPr="00955C75" w:rsidRDefault="00955C75" w:rsidP="00955C75">
      <w:pPr>
        <w:pStyle w:val="a3"/>
        <w:numPr>
          <w:ilvl w:val="0"/>
          <w:numId w:val="1"/>
        </w:numPr>
        <w:bidi/>
        <w:jc w:val="right"/>
        <w:rPr>
          <w:rFonts w:asciiTheme="majorBidi" w:hAnsiTheme="majorBidi" w:cs="Arial"/>
          <w:sz w:val="24"/>
          <w:szCs w:val="24"/>
          <w:lang w:val="en-US" w:bidi="ar-IQ"/>
        </w:rPr>
      </w:pPr>
      <w:r w:rsidRPr="005F5B95">
        <w:rPr>
          <w:rFonts w:cstheme="minorHAnsi"/>
          <w:color w:val="000000"/>
          <w:sz w:val="24"/>
          <w:szCs w:val="24"/>
        </w:rPr>
        <w:t xml:space="preserve">A Prospective Randomized Controlled Study of Phototherapy Using Blue LED and Conventional Phototherapy in Neonatal </w:t>
      </w:r>
      <w:proofErr w:type="spellStart"/>
      <w:r w:rsidRPr="005F5B95">
        <w:rPr>
          <w:rFonts w:cstheme="minorHAnsi"/>
          <w:color w:val="000000"/>
          <w:sz w:val="24"/>
          <w:szCs w:val="24"/>
        </w:rPr>
        <w:t>Hyperbilirubinemia</w:t>
      </w:r>
      <w:proofErr w:type="spellEnd"/>
    </w:p>
    <w:p w:rsidR="00955C75" w:rsidRDefault="006A1BDE" w:rsidP="00955C75">
      <w:pPr>
        <w:pStyle w:val="a3"/>
        <w:bidi/>
        <w:rPr>
          <w:rFonts w:asciiTheme="majorBidi" w:hAnsiTheme="majorBidi" w:cs="Arial"/>
          <w:sz w:val="24"/>
          <w:szCs w:val="24"/>
          <w:rtl/>
          <w:lang w:val="en-US" w:bidi="ar-IQ"/>
        </w:rPr>
      </w:pPr>
      <w:r>
        <w:rPr>
          <w:rFonts w:asciiTheme="majorBidi" w:hAnsiTheme="majorBidi" w:cs="Arial" w:hint="cs"/>
          <w:sz w:val="24"/>
          <w:szCs w:val="24"/>
          <w:rtl/>
          <w:lang w:val="en-US" w:bidi="ar-IQ"/>
        </w:rPr>
        <w:t>المجلة العراقية للاختصاصات الطبية المجلد 12، 2013</w:t>
      </w:r>
    </w:p>
    <w:p w:rsidR="006A1BDE" w:rsidRDefault="006A1BDE" w:rsidP="006A1BDE">
      <w:pPr>
        <w:pStyle w:val="a3"/>
        <w:numPr>
          <w:ilvl w:val="0"/>
          <w:numId w:val="1"/>
        </w:numPr>
        <w:bidi/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42CB2">
        <w:rPr>
          <w:rFonts w:cstheme="minorHAnsi"/>
          <w:color w:val="000000"/>
          <w:sz w:val="24"/>
          <w:szCs w:val="24"/>
        </w:rPr>
        <w:t>Seroprevalance</w:t>
      </w:r>
      <w:proofErr w:type="spellEnd"/>
      <w:r w:rsidRPr="00A42CB2">
        <w:rPr>
          <w:rFonts w:cstheme="minorHAnsi"/>
          <w:color w:val="000000"/>
          <w:sz w:val="24"/>
          <w:szCs w:val="24"/>
        </w:rPr>
        <w:t xml:space="preserve"> of Hepatitis B&amp;C In </w:t>
      </w:r>
      <w:proofErr w:type="spellStart"/>
      <w:r w:rsidRPr="00A42CB2">
        <w:rPr>
          <w:rFonts w:cstheme="minorHAnsi"/>
          <w:color w:val="000000"/>
          <w:sz w:val="24"/>
          <w:szCs w:val="24"/>
        </w:rPr>
        <w:t>Pediatric</w:t>
      </w:r>
      <w:proofErr w:type="spellEnd"/>
      <w:r w:rsidRPr="00A42CB2">
        <w:rPr>
          <w:rFonts w:cstheme="minorHAnsi"/>
          <w:color w:val="000000"/>
          <w:sz w:val="24"/>
          <w:szCs w:val="24"/>
        </w:rPr>
        <w:t xml:space="preserve"> Malignancies</w:t>
      </w:r>
    </w:p>
    <w:p w:rsidR="006A1BDE" w:rsidRDefault="006A1BDE" w:rsidP="006A1BDE">
      <w:pPr>
        <w:pStyle w:val="a3"/>
        <w:bidi/>
        <w:rPr>
          <w:rFonts w:asciiTheme="majorBidi" w:hAnsiTheme="majorBidi" w:cs="Arial"/>
          <w:sz w:val="24"/>
          <w:szCs w:val="24"/>
          <w:rtl/>
          <w:lang w:val="en-US" w:bidi="ar-IQ"/>
        </w:rPr>
      </w:pPr>
      <w:r>
        <w:rPr>
          <w:rFonts w:asciiTheme="majorBidi" w:hAnsiTheme="majorBidi" w:cs="Arial" w:hint="cs"/>
          <w:sz w:val="24"/>
          <w:szCs w:val="24"/>
          <w:rtl/>
          <w:lang w:val="en-US" w:bidi="ar-IQ"/>
        </w:rPr>
        <w:t xml:space="preserve">المجلة العراقية للاختصاصات الطبية المجلد 13، 2014. </w:t>
      </w:r>
    </w:p>
    <w:p w:rsidR="006A1BDE" w:rsidRDefault="006A1BDE" w:rsidP="006A1BDE">
      <w:pPr>
        <w:pStyle w:val="a3"/>
        <w:numPr>
          <w:ilvl w:val="0"/>
          <w:numId w:val="1"/>
        </w:numPr>
        <w:bidi/>
        <w:spacing w:line="240" w:lineRule="auto"/>
        <w:rPr>
          <w:rFonts w:cstheme="minorHAnsi"/>
          <w:color w:val="000000"/>
          <w:sz w:val="24"/>
          <w:szCs w:val="24"/>
        </w:rPr>
      </w:pPr>
      <w:r w:rsidRPr="00A42CB2">
        <w:rPr>
          <w:rFonts w:cstheme="minorHAnsi"/>
          <w:color w:val="000000"/>
          <w:sz w:val="24"/>
          <w:szCs w:val="24"/>
        </w:rPr>
        <w:t>Pattern of cerebral palsy in Mosul</w:t>
      </w:r>
    </w:p>
    <w:p w:rsidR="006A1BDE" w:rsidRDefault="006A1BDE" w:rsidP="006A1BDE">
      <w:pPr>
        <w:pStyle w:val="a3"/>
        <w:bidi/>
        <w:spacing w:line="240" w:lineRule="auto"/>
        <w:rPr>
          <w:rFonts w:cs="Arial"/>
          <w:color w:val="000000"/>
          <w:sz w:val="24"/>
          <w:szCs w:val="24"/>
          <w:rtl/>
        </w:rPr>
      </w:pPr>
      <w:r>
        <w:rPr>
          <w:rFonts w:cs="Arial" w:hint="cs"/>
          <w:color w:val="000000"/>
          <w:sz w:val="24"/>
          <w:szCs w:val="24"/>
          <w:rtl/>
        </w:rPr>
        <w:t>مجلة طب الموصل المجلد، 33، 2007.</w:t>
      </w:r>
    </w:p>
    <w:p w:rsidR="006A1BDE" w:rsidRPr="00AF3C6C" w:rsidRDefault="006A1BDE" w:rsidP="006A1BDE">
      <w:pPr>
        <w:pStyle w:val="a3"/>
        <w:numPr>
          <w:ilvl w:val="0"/>
          <w:numId w:val="1"/>
        </w:numPr>
        <w:bidi/>
        <w:spacing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Clinical and Epidemiological Aspects of Childhood Diabetes</w:t>
      </w:r>
    </w:p>
    <w:p w:rsidR="006A1BDE" w:rsidRDefault="006A1BDE" w:rsidP="006A1BDE">
      <w:pPr>
        <w:pStyle w:val="a3"/>
        <w:bidi/>
        <w:spacing w:line="240" w:lineRule="auto"/>
        <w:rPr>
          <w:rFonts w:cs="Arial"/>
          <w:color w:val="000000"/>
          <w:sz w:val="24"/>
          <w:szCs w:val="24"/>
          <w:rtl/>
        </w:rPr>
      </w:pPr>
      <w:r>
        <w:rPr>
          <w:rFonts w:cs="Arial" w:hint="cs"/>
          <w:color w:val="000000"/>
          <w:sz w:val="24"/>
          <w:szCs w:val="24"/>
          <w:rtl/>
        </w:rPr>
        <w:t>مجلة طب الموصل 2010</w:t>
      </w:r>
    </w:p>
    <w:p w:rsidR="006A1BDE" w:rsidRPr="006A1BDE" w:rsidRDefault="006A1BDE" w:rsidP="006A1BDE">
      <w:pPr>
        <w:pStyle w:val="a3"/>
        <w:numPr>
          <w:ilvl w:val="0"/>
          <w:numId w:val="1"/>
        </w:numPr>
        <w:bidi/>
        <w:spacing w:line="240" w:lineRule="auto"/>
        <w:rPr>
          <w:rFonts w:cs="Arial"/>
          <w:color w:val="000000"/>
          <w:sz w:val="24"/>
          <w:szCs w:val="24"/>
        </w:rPr>
      </w:pPr>
      <w:r w:rsidRPr="00AF3C6C">
        <w:rPr>
          <w:rFonts w:cstheme="minorHAnsi"/>
          <w:sz w:val="24"/>
          <w:szCs w:val="24"/>
          <w:lang w:val="en-US"/>
        </w:rPr>
        <w:t>Respiratory Distress in Neonate with Special Reference to Pneumonia</w:t>
      </w:r>
    </w:p>
    <w:p w:rsidR="006A1BDE" w:rsidRDefault="006A1BDE" w:rsidP="006A1BDE">
      <w:pPr>
        <w:pStyle w:val="a3"/>
        <w:bidi/>
        <w:spacing w:line="240" w:lineRule="auto"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تكريت الطبية 2004</w:t>
      </w:r>
    </w:p>
    <w:p w:rsidR="006A1BDE" w:rsidRDefault="006A1BDE" w:rsidP="006A1BD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Clinical Profile of Hemolytic Uremic Syndrome</w:t>
      </w:r>
    </w:p>
    <w:p w:rsidR="006A1BDE" w:rsidRDefault="006A1BDE" w:rsidP="006A1BDE">
      <w:pPr>
        <w:pStyle w:val="a3"/>
        <w:autoSpaceDE w:val="0"/>
        <w:autoSpaceDN w:val="0"/>
        <w:bidi/>
        <w:adjustRightInd w:val="0"/>
        <w:spacing w:after="0" w:line="240" w:lineRule="auto"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تكريت الطبية 2003</w:t>
      </w:r>
    </w:p>
    <w:p w:rsidR="006A1BDE" w:rsidRPr="006A1BDE" w:rsidRDefault="006A1BDE" w:rsidP="006A1BD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r w:rsidRPr="00AF3C6C">
        <w:rPr>
          <w:rFonts w:cstheme="minorHAnsi"/>
          <w:sz w:val="24"/>
          <w:szCs w:val="24"/>
          <w:lang w:val="en-US"/>
        </w:rPr>
        <w:t>Megaloblastic</w:t>
      </w:r>
      <w:proofErr w:type="spellEnd"/>
      <w:r w:rsidRPr="00AF3C6C">
        <w:rPr>
          <w:rFonts w:cstheme="minorHAnsi"/>
          <w:sz w:val="24"/>
          <w:szCs w:val="24"/>
          <w:lang w:val="en-US"/>
        </w:rPr>
        <w:t xml:space="preserve"> Anemia in Children</w:t>
      </w:r>
    </w:p>
    <w:p w:rsidR="006A1BDE" w:rsidRDefault="006A1BDE" w:rsidP="006A1BDE">
      <w:pPr>
        <w:pStyle w:val="a3"/>
        <w:autoSpaceDE w:val="0"/>
        <w:autoSpaceDN w:val="0"/>
        <w:bidi/>
        <w:adjustRightInd w:val="0"/>
        <w:spacing w:after="0" w:line="240" w:lineRule="auto"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طب الموصل 2002</w:t>
      </w:r>
    </w:p>
    <w:p w:rsidR="00890E60" w:rsidRPr="00AF3C6C" w:rsidRDefault="00890E60" w:rsidP="00890E60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Effect of Dexamethasone on I.R.D.S. in Preterm Babies</w:t>
      </w:r>
    </w:p>
    <w:p w:rsidR="006A1BDE" w:rsidRDefault="00890E60" w:rsidP="00890E60">
      <w:pPr>
        <w:pStyle w:val="a3"/>
        <w:autoSpaceDE w:val="0"/>
        <w:autoSpaceDN w:val="0"/>
        <w:bidi/>
        <w:adjustRightInd w:val="0"/>
        <w:spacing w:after="0" w:line="240" w:lineRule="auto"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طب الموصل 2002</w:t>
      </w:r>
    </w:p>
    <w:p w:rsidR="00890E60" w:rsidRPr="00890E60" w:rsidRDefault="00890E60" w:rsidP="00890E60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Effect of Blockade on Iraqi Children</w:t>
      </w:r>
    </w:p>
    <w:p w:rsidR="00890E60" w:rsidRPr="00890E60" w:rsidRDefault="00890E60" w:rsidP="00890E60">
      <w:pPr>
        <w:pStyle w:val="a3"/>
        <w:autoSpaceDE w:val="0"/>
        <w:autoSpaceDN w:val="0"/>
        <w:bidi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مجلة طب الموصل 2001</w:t>
      </w:r>
    </w:p>
    <w:p w:rsidR="006A1BDE" w:rsidRPr="006A1BDE" w:rsidRDefault="006A1BDE" w:rsidP="006A1BDE">
      <w:pPr>
        <w:pStyle w:val="a3"/>
        <w:bidi/>
        <w:spacing w:line="240" w:lineRule="auto"/>
        <w:rPr>
          <w:rFonts w:cs="Arial"/>
          <w:color w:val="000000"/>
          <w:sz w:val="24"/>
          <w:szCs w:val="24"/>
          <w:rtl/>
        </w:rPr>
      </w:pPr>
    </w:p>
    <w:p w:rsidR="003325BD" w:rsidRDefault="003325BD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اللغات التي يتقنها :</w:t>
      </w:r>
      <w:r w:rsidR="0030545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305453"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العربية والانكليزية</w:t>
      </w:r>
    </w:p>
    <w:p w:rsidR="003325BD" w:rsidRDefault="003325BD" w:rsidP="0013654A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الهوايات :</w:t>
      </w:r>
      <w:r w:rsidR="0030545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305453" w:rsidRPr="00305453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القراءة والسفر</w:t>
      </w:r>
      <w:r w:rsidR="0030545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3325BD" w:rsidRDefault="003325BD" w:rsidP="00890E6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مصادر التزكية:</w:t>
      </w:r>
      <w:r w:rsidR="00CD1157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CD1157" w:rsidRPr="00CD115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الأستاذ المساعد رياض </w:t>
      </w:r>
      <w:proofErr w:type="spellStart"/>
      <w:r w:rsidR="00CD1157" w:rsidRPr="00CD115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ألعبيدي</w:t>
      </w:r>
      <w:proofErr w:type="spellEnd"/>
      <w:r w:rsidR="00CD1157" w:rsidRPr="00CD115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رئيس فرع طب الأطفال</w:t>
      </w:r>
    </w:p>
    <w:sectPr w:rsidR="003325BD" w:rsidSect="00520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B3E"/>
    <w:multiLevelType w:val="hybridMultilevel"/>
    <w:tmpl w:val="38D4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7B43"/>
    <w:multiLevelType w:val="hybridMultilevel"/>
    <w:tmpl w:val="0908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7"/>
    <w:rsid w:val="001361CD"/>
    <w:rsid w:val="0013654A"/>
    <w:rsid w:val="00166EC1"/>
    <w:rsid w:val="001D27F7"/>
    <w:rsid w:val="00305453"/>
    <w:rsid w:val="003325BD"/>
    <w:rsid w:val="00404CF8"/>
    <w:rsid w:val="004408DE"/>
    <w:rsid w:val="004E0A61"/>
    <w:rsid w:val="0052044A"/>
    <w:rsid w:val="00550650"/>
    <w:rsid w:val="005D3F43"/>
    <w:rsid w:val="006A1BDE"/>
    <w:rsid w:val="00843B06"/>
    <w:rsid w:val="00877087"/>
    <w:rsid w:val="00890E60"/>
    <w:rsid w:val="00955C75"/>
    <w:rsid w:val="00BB6F41"/>
    <w:rsid w:val="00CD1157"/>
    <w:rsid w:val="00CE02DB"/>
    <w:rsid w:val="00CE7A46"/>
    <w:rsid w:val="00D442A1"/>
    <w:rsid w:val="00E23EAB"/>
    <w:rsid w:val="00F8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61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B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61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B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@uomosu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2021-09-14T08:03:00Z</dcterms:created>
  <dcterms:modified xsi:type="dcterms:W3CDTF">2021-09-14T13:58:00Z</dcterms:modified>
</cp:coreProperties>
</file>