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B7" w:rsidRPr="00E752AA" w:rsidRDefault="00E752AA" w:rsidP="00E752AA">
      <w:pPr>
        <w:jc w:val="center"/>
        <w:rPr>
          <w:sz w:val="36"/>
          <w:szCs w:val="36"/>
          <w:rtl/>
          <w:lang w:bidi="ar-IQ"/>
        </w:rPr>
      </w:pPr>
      <w:r w:rsidRPr="00E752AA">
        <w:rPr>
          <w:rFonts w:hint="cs"/>
          <w:sz w:val="36"/>
          <w:szCs w:val="36"/>
          <w:rtl/>
          <w:lang w:bidi="ar-IQ"/>
        </w:rPr>
        <w:t>السيرة الذاتية</w:t>
      </w:r>
    </w:p>
    <w:p w:rsidR="00E752AA" w:rsidRPr="00E752AA" w:rsidRDefault="00896848" w:rsidP="00896848">
      <w:pPr>
        <w:jc w:val="right"/>
        <w:rPr>
          <w:sz w:val="36"/>
          <w:szCs w:val="36"/>
          <w:rtl/>
        </w:rPr>
      </w:pPr>
      <w:proofErr w:type="spellStart"/>
      <w:r>
        <w:rPr>
          <w:rFonts w:hint="cs"/>
          <w:sz w:val="36"/>
          <w:szCs w:val="36"/>
          <w:rtl/>
          <w:lang w:bidi="ar-IQ"/>
        </w:rPr>
        <w:t>الأسم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. بش</w:t>
      </w:r>
      <w:bookmarkStart w:id="0" w:name="_GoBack"/>
      <w:bookmarkEnd w:id="0"/>
      <w:r>
        <w:rPr>
          <w:rFonts w:hint="cs"/>
          <w:sz w:val="36"/>
          <w:szCs w:val="36"/>
          <w:rtl/>
          <w:lang w:bidi="ar-IQ"/>
        </w:rPr>
        <w:t xml:space="preserve">ار شاكر محمود </w:t>
      </w:r>
      <w:proofErr w:type="spellStart"/>
      <w:r>
        <w:rPr>
          <w:rFonts w:hint="cs"/>
          <w:sz w:val="36"/>
          <w:szCs w:val="36"/>
          <w:rtl/>
          <w:lang w:bidi="ar-IQ"/>
        </w:rPr>
        <w:t>داؤد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                           </w:t>
      </w:r>
      <w:r>
        <w:rPr>
          <w:rFonts w:cs="Arial"/>
          <w:noProof/>
          <w:sz w:val="36"/>
          <w:szCs w:val="36"/>
          <w:rtl/>
        </w:rPr>
        <w:drawing>
          <wp:inline distT="0" distB="0" distL="0" distR="0">
            <wp:extent cx="1231722" cy="1485900"/>
            <wp:effectExtent l="0" t="0" r="6985" b="0"/>
            <wp:docPr id="1" name="صورة 1" descr="C:\Users\LORDCR\Documents\photo_2021-09-18_00-05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DCR\Documents\photo_2021-09-18_00-05-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83" cy="148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2AA" w:rsidRPr="00E752AA" w:rsidRDefault="00E752AA" w:rsidP="00E752AA">
      <w:pPr>
        <w:rPr>
          <w:sz w:val="36"/>
          <w:szCs w:val="36"/>
          <w:rtl/>
          <w:lang w:bidi="ar-IQ"/>
        </w:rPr>
      </w:pPr>
      <w:r w:rsidRPr="00E752AA">
        <w:rPr>
          <w:rFonts w:hint="cs"/>
          <w:sz w:val="36"/>
          <w:szCs w:val="36"/>
          <w:rtl/>
          <w:lang w:bidi="ar-IQ"/>
        </w:rPr>
        <w:t>التولد . 1962 الموصل</w:t>
      </w:r>
    </w:p>
    <w:p w:rsidR="00E752AA" w:rsidRDefault="00E752AA" w:rsidP="00E752AA">
      <w:pPr>
        <w:rPr>
          <w:sz w:val="36"/>
          <w:szCs w:val="36"/>
          <w:rtl/>
          <w:lang w:bidi="ar-IQ"/>
        </w:rPr>
      </w:pPr>
      <w:r w:rsidRPr="00E752AA">
        <w:rPr>
          <w:rFonts w:hint="cs"/>
          <w:sz w:val="36"/>
          <w:szCs w:val="36"/>
          <w:rtl/>
          <w:lang w:bidi="ar-IQ"/>
        </w:rPr>
        <w:t>الجنس : ذكر</w:t>
      </w:r>
    </w:p>
    <w:p w:rsidR="00E70D71" w:rsidRDefault="00E70D71" w:rsidP="00E752A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عنوان السكن : الموصل / حي المثنى</w:t>
      </w:r>
    </w:p>
    <w:p w:rsidR="00E752AA" w:rsidRDefault="00E752AA" w:rsidP="00E752A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رقم الهاتف : 07511429015</w:t>
      </w:r>
    </w:p>
    <w:p w:rsidR="00E752AA" w:rsidRPr="00E752AA" w:rsidRDefault="00E752AA" w:rsidP="00E752AA">
      <w:p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البريد الالكتروني :  </w:t>
      </w:r>
      <w:r>
        <w:rPr>
          <w:sz w:val="36"/>
          <w:szCs w:val="36"/>
          <w:lang w:bidi="ar-IQ"/>
        </w:rPr>
        <w:t>basharsm62@uomosul.edu.iq</w:t>
      </w:r>
    </w:p>
    <w:p w:rsidR="00E752AA" w:rsidRDefault="00E752AA" w:rsidP="00E752A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الشهادة : بو</w:t>
      </w:r>
      <w:r w:rsidRPr="00E752AA">
        <w:rPr>
          <w:rFonts w:hint="cs"/>
          <w:sz w:val="36"/>
          <w:szCs w:val="36"/>
          <w:rtl/>
          <w:lang w:bidi="ar-IQ"/>
        </w:rPr>
        <w:t>رد</w:t>
      </w:r>
      <w:r>
        <w:rPr>
          <w:rFonts w:hint="cs"/>
          <w:sz w:val="36"/>
          <w:szCs w:val="36"/>
          <w:rtl/>
          <w:lang w:bidi="ar-IQ"/>
        </w:rPr>
        <w:t xml:space="preserve"> اختصاص بالطب الباطني 1992</w:t>
      </w:r>
    </w:p>
    <w:p w:rsidR="00E752AA" w:rsidRDefault="00E752AA" w:rsidP="00E752A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اللقب العلمي : مدرس</w:t>
      </w:r>
    </w:p>
    <w:p w:rsidR="000515AF" w:rsidRDefault="000515AF" w:rsidP="00E752A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التدرج الوظيفي :</w:t>
      </w:r>
    </w:p>
    <w:p w:rsidR="000515AF" w:rsidRDefault="000515AF" w:rsidP="00E752A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طبيب مقيم دوري/ مستشفيات الموصل 1984-1985</w:t>
      </w:r>
    </w:p>
    <w:p w:rsidR="000515AF" w:rsidRDefault="000515AF" w:rsidP="000515AF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طبيب تدرج/مستشفى سنجار 1986-1987</w:t>
      </w:r>
    </w:p>
    <w:p w:rsidR="000515AF" w:rsidRDefault="00E70D71" w:rsidP="00E752A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  <w:r w:rsidR="000515AF">
        <w:rPr>
          <w:rFonts w:hint="cs"/>
          <w:sz w:val="36"/>
          <w:szCs w:val="36"/>
          <w:rtl/>
          <w:lang w:bidi="ar-IQ"/>
        </w:rPr>
        <w:t>مقيم أقدم جملة عصبية / مستشفى الموصل التعليمي 1987</w:t>
      </w:r>
    </w:p>
    <w:p w:rsidR="000515AF" w:rsidRDefault="00E70D71" w:rsidP="00E752A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  <w:r w:rsidR="000515AF">
        <w:rPr>
          <w:rFonts w:hint="cs"/>
          <w:sz w:val="36"/>
          <w:szCs w:val="36"/>
          <w:rtl/>
          <w:lang w:bidi="ar-IQ"/>
        </w:rPr>
        <w:t xml:space="preserve">طالب بورد / </w:t>
      </w:r>
      <w:r w:rsidR="000515AF" w:rsidRPr="000515AF">
        <w:rPr>
          <w:rFonts w:cs="Arial"/>
          <w:sz w:val="36"/>
          <w:szCs w:val="36"/>
          <w:rtl/>
          <w:lang w:bidi="ar-IQ"/>
        </w:rPr>
        <w:t>مستشفى الموصل التعليمي</w:t>
      </w:r>
      <w:r w:rsidR="000515AF">
        <w:rPr>
          <w:rFonts w:hint="cs"/>
          <w:sz w:val="36"/>
          <w:szCs w:val="36"/>
          <w:rtl/>
          <w:lang w:bidi="ar-IQ"/>
        </w:rPr>
        <w:t xml:space="preserve"> 1988 </w:t>
      </w:r>
      <w:r w:rsidR="000515AF">
        <w:rPr>
          <w:sz w:val="36"/>
          <w:szCs w:val="36"/>
          <w:rtl/>
          <w:lang w:bidi="ar-IQ"/>
        </w:rPr>
        <w:t>–</w:t>
      </w:r>
      <w:r w:rsidR="000515AF">
        <w:rPr>
          <w:rFonts w:hint="cs"/>
          <w:sz w:val="36"/>
          <w:szCs w:val="36"/>
          <w:rtl/>
          <w:lang w:bidi="ar-IQ"/>
        </w:rPr>
        <w:t xml:space="preserve"> 1992</w:t>
      </w:r>
    </w:p>
    <w:p w:rsidR="000515AF" w:rsidRDefault="00E70D71" w:rsidP="00E752A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  <w:r w:rsidR="000515AF">
        <w:rPr>
          <w:rFonts w:hint="cs"/>
          <w:sz w:val="36"/>
          <w:szCs w:val="36"/>
          <w:rtl/>
          <w:lang w:bidi="ar-IQ"/>
        </w:rPr>
        <w:t>طبيب اختصاصي باطنية وجملة عصبية / م. ابن سينا التعليمي 1992</w:t>
      </w:r>
    </w:p>
    <w:p w:rsidR="000515AF" w:rsidRDefault="00E70D71" w:rsidP="00E752A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  <w:r w:rsidR="000515AF">
        <w:rPr>
          <w:rFonts w:hint="cs"/>
          <w:sz w:val="36"/>
          <w:szCs w:val="36"/>
          <w:rtl/>
          <w:lang w:bidi="ar-IQ"/>
        </w:rPr>
        <w:t>مسؤول وحدة تخطيط الاعصاب / م. ابن سينا التعليمي 1996</w:t>
      </w:r>
    </w:p>
    <w:p w:rsidR="000515AF" w:rsidRDefault="00E70D71" w:rsidP="00E752A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  <w:r w:rsidR="000515AF">
        <w:rPr>
          <w:rFonts w:hint="cs"/>
          <w:sz w:val="36"/>
          <w:szCs w:val="36"/>
          <w:rtl/>
          <w:lang w:bidi="ar-IQ"/>
        </w:rPr>
        <w:t xml:space="preserve">طبيب استشاري أعصاب / </w:t>
      </w:r>
      <w:proofErr w:type="spellStart"/>
      <w:r w:rsidR="000515AF">
        <w:rPr>
          <w:rFonts w:hint="cs"/>
          <w:sz w:val="36"/>
          <w:szCs w:val="36"/>
          <w:rtl/>
          <w:lang w:bidi="ar-IQ"/>
        </w:rPr>
        <w:t>م.جامعة</w:t>
      </w:r>
      <w:proofErr w:type="spellEnd"/>
      <w:r w:rsidR="000515AF">
        <w:rPr>
          <w:rFonts w:hint="cs"/>
          <w:sz w:val="36"/>
          <w:szCs w:val="36"/>
          <w:rtl/>
          <w:lang w:bidi="ar-IQ"/>
        </w:rPr>
        <w:t xml:space="preserve"> العلوم و التكنولوجيا</w:t>
      </w:r>
      <w:r>
        <w:rPr>
          <w:rFonts w:hint="cs"/>
          <w:sz w:val="36"/>
          <w:szCs w:val="36"/>
          <w:rtl/>
          <w:lang w:bidi="ar-IQ"/>
        </w:rPr>
        <w:t xml:space="preserve">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صنعاء 2005 - 2008</w:t>
      </w:r>
    </w:p>
    <w:p w:rsidR="00E70D71" w:rsidRDefault="00E70D71" w:rsidP="00E752A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 xml:space="preserve"> أستاذ مشارك / كلية العلوم الطبية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صنعاء 2005- 2008</w:t>
      </w:r>
    </w:p>
    <w:p w:rsidR="00E70D71" w:rsidRDefault="00E70D71" w:rsidP="00E752A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طبيب اختصاصي جملة عصبية/ مستشفى ابن سينا التعليمي بالموصل 2008 و الى الآن باستثناء الفترة من 2014-2017</w:t>
      </w:r>
    </w:p>
    <w:p w:rsidR="00E70D71" w:rsidRDefault="00E70D71" w:rsidP="00E752A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مسؤول وحدة الجملة العصبية /فرع الطب/كلية الطب 2014 و لحد الآن</w:t>
      </w:r>
    </w:p>
    <w:p w:rsidR="00E70D71" w:rsidRDefault="00E70D71" w:rsidP="00E752AA">
      <w:pPr>
        <w:rPr>
          <w:sz w:val="36"/>
          <w:szCs w:val="36"/>
          <w:rtl/>
          <w:lang w:bidi="ar-IQ"/>
        </w:rPr>
      </w:pPr>
    </w:p>
    <w:p w:rsidR="00E752AA" w:rsidRDefault="00E752AA" w:rsidP="00E752A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الخبرات : التدريس النظري والسريري لطلبة بورد الطب الباطني</w:t>
      </w:r>
    </w:p>
    <w:p w:rsidR="00E752AA" w:rsidRDefault="00E752AA" w:rsidP="00E752A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    </w:t>
      </w:r>
      <w:r w:rsidRPr="00E752AA">
        <w:rPr>
          <w:rFonts w:cs="Arial"/>
          <w:sz w:val="36"/>
          <w:szCs w:val="36"/>
          <w:rtl/>
          <w:lang w:bidi="ar-IQ"/>
        </w:rPr>
        <w:t>التدريس النظري والسريري لطلبة بورد</w:t>
      </w:r>
      <w:r>
        <w:rPr>
          <w:rFonts w:hint="cs"/>
          <w:sz w:val="36"/>
          <w:szCs w:val="36"/>
          <w:rtl/>
          <w:lang w:bidi="ar-IQ"/>
        </w:rPr>
        <w:t xml:space="preserve"> طب الاعصاب</w:t>
      </w:r>
    </w:p>
    <w:p w:rsidR="00E752AA" w:rsidRDefault="00E752AA" w:rsidP="00E752AA">
      <w:pPr>
        <w:rPr>
          <w:rFonts w:cs="Arial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    </w:t>
      </w:r>
      <w:r w:rsidRPr="00E752AA">
        <w:rPr>
          <w:rFonts w:cs="Arial"/>
          <w:sz w:val="36"/>
          <w:szCs w:val="36"/>
          <w:rtl/>
          <w:lang w:bidi="ar-IQ"/>
        </w:rPr>
        <w:t xml:space="preserve">التدريس النظري والسريري لطلبة </w:t>
      </w:r>
      <w:r>
        <w:rPr>
          <w:rFonts w:cs="Arial" w:hint="cs"/>
          <w:sz w:val="36"/>
          <w:szCs w:val="36"/>
          <w:rtl/>
          <w:lang w:bidi="ar-IQ"/>
        </w:rPr>
        <w:t>دبلوم المفاصل</w:t>
      </w:r>
    </w:p>
    <w:p w:rsidR="00E70D71" w:rsidRDefault="00E70D71" w:rsidP="00E752AA">
      <w:pPr>
        <w:rPr>
          <w:rFonts w:cs="Arial"/>
          <w:sz w:val="36"/>
          <w:szCs w:val="36"/>
          <w:rtl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t>البحوث المنشورة :</w:t>
      </w:r>
    </w:p>
    <w:p w:rsidR="00E70D71" w:rsidRDefault="00E70D71" w:rsidP="00E70D71">
      <w:pPr>
        <w:rPr>
          <w:rFonts w:cs="Arial"/>
          <w:sz w:val="36"/>
          <w:szCs w:val="36"/>
          <w:rtl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t>بحث واحد حول الكآبة لدى مرضى الصرع</w:t>
      </w:r>
    </w:p>
    <w:p w:rsidR="00E70D71" w:rsidRDefault="00247F73" w:rsidP="00E70D71">
      <w:pPr>
        <w:rPr>
          <w:rFonts w:cs="Arial"/>
          <w:sz w:val="36"/>
          <w:szCs w:val="36"/>
          <w:rtl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t>البحوث غير المنشورة :</w:t>
      </w:r>
    </w:p>
    <w:p w:rsidR="00247F73" w:rsidRDefault="00247F73" w:rsidP="00E70D71">
      <w:pPr>
        <w:rPr>
          <w:rFonts w:cs="Arial"/>
          <w:sz w:val="36"/>
          <w:szCs w:val="36"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t xml:space="preserve"> </w:t>
      </w:r>
      <w:r w:rsidR="000E1FE9">
        <w:rPr>
          <w:rFonts w:cs="Arial"/>
          <w:sz w:val="36"/>
          <w:szCs w:val="36"/>
          <w:lang w:bidi="ar-IQ"/>
        </w:rPr>
        <w:t>Spectrum of peripheral neuropathy in diabetes mellitus</w:t>
      </w:r>
    </w:p>
    <w:p w:rsidR="000E1FE9" w:rsidRDefault="000E1FE9" w:rsidP="00E70D71">
      <w:pPr>
        <w:rPr>
          <w:rFonts w:cs="Arial"/>
          <w:sz w:val="36"/>
          <w:szCs w:val="36"/>
          <w:lang w:bidi="ar-IQ"/>
        </w:rPr>
      </w:pPr>
      <w:r>
        <w:rPr>
          <w:rFonts w:cs="Arial"/>
          <w:sz w:val="36"/>
          <w:szCs w:val="36"/>
          <w:lang w:bidi="ar-IQ"/>
        </w:rPr>
        <w:t xml:space="preserve">Effect of </w:t>
      </w:r>
      <w:proofErr w:type="spellStart"/>
      <w:r>
        <w:rPr>
          <w:rFonts w:cs="Arial"/>
          <w:sz w:val="36"/>
          <w:szCs w:val="36"/>
          <w:lang w:bidi="ar-IQ"/>
        </w:rPr>
        <w:t>methylcobolamine</w:t>
      </w:r>
      <w:proofErr w:type="spellEnd"/>
      <w:r>
        <w:rPr>
          <w:rFonts w:cs="Arial"/>
          <w:sz w:val="36"/>
          <w:szCs w:val="36"/>
          <w:lang w:bidi="ar-IQ"/>
        </w:rPr>
        <w:t xml:space="preserve"> on peripheral neuropathy</w:t>
      </w:r>
    </w:p>
    <w:p w:rsidR="000E1FE9" w:rsidRDefault="000E1FE9" w:rsidP="00E70D71">
      <w:pPr>
        <w:rPr>
          <w:rFonts w:cs="Arial"/>
          <w:sz w:val="36"/>
          <w:szCs w:val="36"/>
          <w:lang w:bidi="ar-IQ"/>
        </w:rPr>
      </w:pPr>
    </w:p>
    <w:p w:rsidR="00E70D71" w:rsidRDefault="00E70D71" w:rsidP="00E752AA">
      <w:pPr>
        <w:rPr>
          <w:rFonts w:cs="Arial"/>
          <w:sz w:val="36"/>
          <w:szCs w:val="36"/>
          <w:rtl/>
          <w:lang w:bidi="ar-IQ"/>
        </w:rPr>
      </w:pPr>
    </w:p>
    <w:p w:rsidR="00E752AA" w:rsidRDefault="00E752AA" w:rsidP="00E752AA">
      <w:pPr>
        <w:rPr>
          <w:sz w:val="36"/>
          <w:szCs w:val="36"/>
          <w:rtl/>
          <w:lang w:bidi="ar-IQ"/>
        </w:rPr>
      </w:pPr>
    </w:p>
    <w:p w:rsidR="00E752AA" w:rsidRDefault="00E752AA" w:rsidP="00E752AA">
      <w:pPr>
        <w:rPr>
          <w:sz w:val="36"/>
          <w:szCs w:val="36"/>
          <w:rtl/>
          <w:lang w:bidi="ar-IQ"/>
        </w:rPr>
      </w:pPr>
    </w:p>
    <w:p w:rsidR="00E752AA" w:rsidRPr="00E752AA" w:rsidRDefault="00E752AA" w:rsidP="00E752AA">
      <w:p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</w:p>
    <w:sectPr w:rsidR="00E752AA" w:rsidRPr="00E752AA" w:rsidSect="00262C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7E"/>
    <w:rsid w:val="000515AF"/>
    <w:rsid w:val="000E1FE9"/>
    <w:rsid w:val="00247F73"/>
    <w:rsid w:val="00262CA6"/>
    <w:rsid w:val="003678B7"/>
    <w:rsid w:val="00896848"/>
    <w:rsid w:val="00CD4A7E"/>
    <w:rsid w:val="00E70D71"/>
    <w:rsid w:val="00E7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96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96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2021-09-17T13:25:00Z</dcterms:created>
  <dcterms:modified xsi:type="dcterms:W3CDTF">2021-09-17T21:08:00Z</dcterms:modified>
</cp:coreProperties>
</file>