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9A" w:rsidRDefault="00AF07F9" w:rsidP="00EE639A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F07F9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F218" wp14:editId="2E6B597D">
                <wp:simplePos x="0" y="0"/>
                <wp:positionH relativeFrom="column">
                  <wp:posOffset>-750498</wp:posOffset>
                </wp:positionH>
                <wp:positionV relativeFrom="paragraph">
                  <wp:posOffset>-129396</wp:posOffset>
                </wp:positionV>
                <wp:extent cx="1681648" cy="1725031"/>
                <wp:effectExtent l="0" t="0" r="13970" b="2794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1648" cy="1725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F9" w:rsidRPr="00A65C9C" w:rsidRDefault="00C4628F" w:rsidP="00AF07F9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28F">
                              <w:rPr>
                                <w:rFonts w:cs="Arial"/>
                                <w:b/>
                                <w:bCs/>
                                <w:noProof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>
                                  <wp:extent cx="1482353" cy="1612900"/>
                                  <wp:effectExtent l="0" t="0" r="3810" b="6350"/>
                                  <wp:docPr id="1" name="Picture 1" descr="D:\المستمسكات\عبير عطاالله عايد\صورة شخص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المستمسكات\عبير عطاالله عايد\صورة شخص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650" cy="1619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46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F21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9.1pt;margin-top:-10.2pt;width:132.4pt;height:135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" fillcolor="white [3212]" strokecolor="#4bacc6 [3208]" strokeweight="2pt">
                <v:textbox>
                  <w:txbxContent>
                    <w:p w:rsidR="00AF07F9" w:rsidRPr="00A65C9C" w:rsidRDefault="00C4628F" w:rsidP="00AF07F9">
                      <w:pPr>
                        <w:jc w:val="center"/>
                        <w:rPr>
                          <w:b/>
                          <w:bCs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28F">
                        <w:rPr>
                          <w:rFonts w:cs="Arial"/>
                          <w:b/>
                          <w:bCs/>
                          <w:noProof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>
                            <wp:extent cx="1482353" cy="1612900"/>
                            <wp:effectExtent l="0" t="0" r="3810" b="6350"/>
                            <wp:docPr id="1" name="Picture 1" descr="D:\المستمسكات\عبير عطاالله عايد\صورة شخص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المستمسكات\عبير عطاالله عايد\صورة شخص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8650" cy="1619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46BD">
                        <w:rPr>
                          <w:rFonts w:hint="cs"/>
                          <w:b/>
                          <w:bCs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</w:p>
    <w:p w:rsidR="00EE639A" w:rsidRDefault="00EE639A" w:rsidP="00EE639A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E639A" w:rsidRDefault="007541A0" w:rsidP="00EE639A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</w:t>
      </w:r>
      <w:r w:rsidR="00623FE0" w:rsidRPr="00581D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سيرة </w:t>
      </w:r>
      <w:r w:rsidR="003307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الجامعية العلمية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295C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للتدريسي</w:t>
      </w:r>
      <w:r w:rsidR="001D37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ة</w:t>
      </w:r>
      <w:r w:rsidR="00F4093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د. عبير </w:t>
      </w:r>
      <w:r w:rsidR="00295C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عطاالله عايد جاسم الحديدي</w:t>
      </w:r>
    </w:p>
    <w:p w:rsidR="00316A30" w:rsidRDefault="00316A30" w:rsidP="00A7059C">
      <w:pPr>
        <w:tabs>
          <w:tab w:val="center" w:pos="3714"/>
          <w:tab w:val="right" w:pos="7428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2006-20</w:t>
      </w:r>
      <w:r w:rsidR="00A7059C">
        <w:rPr>
          <w:rFonts w:ascii="Simplified Arabic" w:hAnsi="Simplified Arabic" w:cs="Simplified Arabic"/>
          <w:b/>
          <w:bCs/>
          <w:sz w:val="32"/>
          <w:szCs w:val="32"/>
        </w:rPr>
        <w:t>21</w:t>
      </w:r>
    </w:p>
    <w:tbl>
      <w:tblPr>
        <w:tblStyle w:val="TableGrid"/>
        <w:bidiVisual/>
        <w:tblW w:w="1143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530"/>
        <w:gridCol w:w="810"/>
        <w:gridCol w:w="315"/>
        <w:gridCol w:w="2655"/>
      </w:tblGrid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AB3910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</w:tr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AB3910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</w:tr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5B63ED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علوم الحياة</w:t>
            </w:r>
          </w:p>
        </w:tc>
      </w:tr>
      <w:tr w:rsidR="001048C8" w:rsidRPr="00E83FDD" w:rsidTr="003B20AF">
        <w:tc>
          <w:tcPr>
            <w:tcW w:w="6120" w:type="dxa"/>
          </w:tcPr>
          <w:p w:rsidR="001048C8" w:rsidRPr="00E83FDD" w:rsidRDefault="001048C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التدريسي/</w:t>
            </w:r>
            <w:r w:rsidR="00E358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بالعربية والانكليزية</w:t>
            </w:r>
          </w:p>
        </w:tc>
        <w:tc>
          <w:tcPr>
            <w:tcW w:w="2655" w:type="dxa"/>
            <w:gridSpan w:val="3"/>
            <w:shd w:val="clear" w:color="auto" w:fill="BFBFBF" w:themeFill="background1" w:themeFillShade="BF"/>
          </w:tcPr>
          <w:p w:rsidR="001048C8" w:rsidRPr="00E83FDD" w:rsidRDefault="00295CB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عبير عطاالله عايد الحديدي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:rsidR="001048C8" w:rsidRPr="00450DB0" w:rsidRDefault="00295CB7" w:rsidP="00450DB0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0D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Abeer Ata</w:t>
            </w:r>
            <w:r w:rsidR="00450D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  <w:r w:rsidR="00A70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450D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ah </w:t>
            </w:r>
            <w:r w:rsidR="00450D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450D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yyed Al-Hadidy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190E5E" w:rsidRPr="00E83FDD" w:rsidRDefault="00295CB7" w:rsidP="00E358D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E358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</w:p>
        </w:tc>
      </w:tr>
      <w:tr w:rsidR="00E358D4" w:rsidRPr="00E83FDD" w:rsidTr="00314191">
        <w:tc>
          <w:tcPr>
            <w:tcW w:w="6120" w:type="dxa"/>
          </w:tcPr>
          <w:p w:rsidR="00E358D4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E358D4" w:rsidRDefault="00E358D4" w:rsidP="00E358D4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38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عراقية</w:t>
            </w:r>
          </w:p>
        </w:tc>
      </w:tr>
      <w:tr w:rsidR="00E358D4" w:rsidRPr="00E83FDD" w:rsidTr="00314191">
        <w:tc>
          <w:tcPr>
            <w:tcW w:w="6120" w:type="dxa"/>
          </w:tcPr>
          <w:p w:rsidR="00E358D4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العنوان السكني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E358D4" w:rsidRDefault="0094385C" w:rsidP="00E358D4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358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اربيل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94385C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712E9B" w:rsidRDefault="00A31A5B" w:rsidP="006C14F0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history="1">
              <w:r w:rsidR="00712E9B" w:rsidRPr="009E31E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abeer_alhadidy79@yahoo.com</w:t>
              </w:r>
            </w:hyperlink>
          </w:p>
          <w:p w:rsidR="00190E5E" w:rsidRPr="00E83FDD" w:rsidRDefault="00712E9B" w:rsidP="00712E9B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abesbio53@uomosul.edu.iq</w:t>
            </w:r>
            <w:r w:rsidR="009438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94385C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الجوال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190E5E" w:rsidRPr="00295CB7" w:rsidRDefault="0094385C" w:rsidP="006C14F0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07718037256                                </w:t>
            </w:r>
          </w:p>
        </w:tc>
      </w:tr>
      <w:tr w:rsidR="0094385C" w:rsidRPr="00E83FDD" w:rsidTr="00314191">
        <w:tc>
          <w:tcPr>
            <w:tcW w:w="6120" w:type="dxa"/>
          </w:tcPr>
          <w:p w:rsidR="0094385C" w:rsidRPr="00E83FDD" w:rsidRDefault="0094385C" w:rsidP="0094385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تعيين في الجامعة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94385C" w:rsidRPr="00295CB7" w:rsidRDefault="0094385C" w:rsidP="0094385C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15/3/2006                                    </w:t>
            </w:r>
          </w:p>
        </w:tc>
      </w:tr>
      <w:tr w:rsidR="00314191" w:rsidRPr="00E83FDD" w:rsidTr="00314191">
        <w:tc>
          <w:tcPr>
            <w:tcW w:w="6120" w:type="dxa"/>
          </w:tcPr>
          <w:p w:rsidR="00314191" w:rsidRPr="00E83FDD" w:rsidRDefault="00314191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10" w:type="dxa"/>
            <w:gridSpan w:val="4"/>
            <w:shd w:val="clear" w:color="auto" w:fill="DBE5F1" w:themeFill="accent1" w:themeFillTint="33"/>
          </w:tcPr>
          <w:p w:rsidR="00314191" w:rsidRPr="00E83FDD" w:rsidRDefault="00295CB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علم الحيوان</w:t>
            </w:r>
          </w:p>
        </w:tc>
      </w:tr>
      <w:tr w:rsidR="00314191" w:rsidRPr="00E83FDD" w:rsidTr="00314191">
        <w:tc>
          <w:tcPr>
            <w:tcW w:w="6120" w:type="dxa"/>
          </w:tcPr>
          <w:p w:rsidR="00314191" w:rsidRPr="00E83FDD" w:rsidRDefault="00314191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10" w:type="dxa"/>
            <w:gridSpan w:val="4"/>
            <w:shd w:val="clear" w:color="auto" w:fill="DBE5F1" w:themeFill="accent1" w:themeFillTint="33"/>
          </w:tcPr>
          <w:p w:rsidR="00314191" w:rsidRPr="00E83FDD" w:rsidRDefault="00295CB7" w:rsidP="00AF07F9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الفسلجة الحيوانية/</w:t>
            </w:r>
            <w:r w:rsidR="00E358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فسلجة الغدد الصم</w:t>
            </w:r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 w:val="restart"/>
          </w:tcPr>
          <w:p w:rsidR="00AA2A56" w:rsidRDefault="00AA2A56" w:rsidP="00B52FD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096848" w:rsidRPr="00E83FDD" w:rsidRDefault="00AA2A56" w:rsidP="00C4628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الشهادات والب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لد المانح لها وتاريخها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واسم البحث والرسالة والاطروحة ان وجد</w:t>
            </w: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096848" w:rsidRPr="00E83FDD" w:rsidTr="00314191">
        <w:trPr>
          <w:trHeight w:val="402"/>
        </w:trPr>
        <w:tc>
          <w:tcPr>
            <w:tcW w:w="6120" w:type="dxa"/>
            <w:vMerge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الموصل/ كلية العلوم/ قسم علوم الحياة</w:t>
            </w:r>
          </w:p>
        </w:tc>
      </w:tr>
      <w:tr w:rsidR="00AA2A56" w:rsidRPr="00E83FDD" w:rsidTr="00AA2A56">
        <w:trPr>
          <w:trHeight w:val="402"/>
        </w:trPr>
        <w:tc>
          <w:tcPr>
            <w:tcW w:w="6120" w:type="dxa"/>
            <w:vMerge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C4628F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تأثير الادوية على الجراثيم</w:t>
            </w:r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096848" w:rsidRPr="00E83FDD" w:rsidTr="00314191">
        <w:trPr>
          <w:trHeight w:val="168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تكريت/ كلية الطب/ فرع الفسلجة الطبية</w:t>
            </w:r>
          </w:p>
        </w:tc>
      </w:tr>
      <w:tr w:rsidR="00AA2A56" w:rsidRPr="00E83FDD" w:rsidTr="00AA2A56">
        <w:trPr>
          <w:trHeight w:val="168"/>
        </w:trPr>
        <w:tc>
          <w:tcPr>
            <w:tcW w:w="6120" w:type="dxa"/>
            <w:vMerge/>
          </w:tcPr>
          <w:p w:rsidR="00AA2A56" w:rsidRPr="00E83FDD" w:rsidRDefault="00AA2A56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الرسالة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295CB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تقدير الهرمون الذكري مع بعض المعايير البايوكيميائية في مصل النساء العقيمات</w:t>
            </w:r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الدكتورا</w:t>
            </w:r>
            <w:r w:rsidR="00295C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096848" w:rsidRPr="00E83FDD" w:rsidTr="007541A0">
        <w:trPr>
          <w:trHeight w:val="600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94385C" w:rsidRDefault="00295CB7" w:rsidP="00316A3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الموصل/ كلية العلوم/ قسم علوم الحياة</w:t>
            </w:r>
          </w:p>
          <w:p w:rsidR="00450DB0" w:rsidRPr="00E83FDD" w:rsidRDefault="00450DB0" w:rsidP="00450DB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2A56" w:rsidRPr="00E83FDD" w:rsidTr="00AA2A56">
        <w:trPr>
          <w:trHeight w:val="600"/>
        </w:trPr>
        <w:tc>
          <w:tcPr>
            <w:tcW w:w="6120" w:type="dxa"/>
          </w:tcPr>
          <w:p w:rsidR="00AA2A56" w:rsidRPr="00E83FDD" w:rsidRDefault="00AA2A56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الاطروحة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295CB7" w:rsidP="00AF07F9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التأثيرات الفسلجية والكيموحيوية لعقار السمفستاتين وعصير الرمان وبذور الشوفان في الارانب النيوزلندية السليمة والمصابة بالتصلب العصيدي التجريبي</w:t>
            </w:r>
          </w:p>
        </w:tc>
      </w:tr>
      <w:tr w:rsidR="00945DF5" w:rsidRPr="00E83FDD" w:rsidTr="006F2068">
        <w:tc>
          <w:tcPr>
            <w:tcW w:w="6120" w:type="dxa"/>
            <w:vMerge w:val="restart"/>
          </w:tcPr>
          <w:p w:rsidR="00945DF5" w:rsidRPr="00E83FDD" w:rsidRDefault="00945DF5" w:rsidP="006C14F0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45DF5" w:rsidRPr="00E83FDD" w:rsidRDefault="00945DF5" w:rsidP="006C14F0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الالقاب العلمية وتاريخ الحصول عليها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Pr="00E83FDD" w:rsidRDefault="00D57D02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15/3/2006</w:t>
            </w: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Pr="00E83FDD" w:rsidRDefault="00D57D02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14/11/2011</w:t>
            </w: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1D37A2" w:rsidRPr="00E83FDD" w:rsidRDefault="001D37A2" w:rsidP="001D37A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1D37A2" w:rsidRPr="00E83FDD" w:rsidRDefault="001D37A2" w:rsidP="001D37A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 بحوث مقبولة للنشر (</w:t>
            </w:r>
            <w:r w:rsidR="009438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4C3E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()  ، بحوث مقبولة للنشر (</w:t>
            </w:r>
            <w:r w:rsidR="004C3E0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خارج القطر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، بحوث مقبولة للنشر ()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خارج القطر 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A0703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، بحوث مقبولة للنشر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 والندوات التي شارك فيها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(صفة باحث)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، ندوة 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المؤتمرات والندوات التي شارك فيها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(صفة باحث)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داخل القطر لهذه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5A5F4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، ندوة 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 والندوات التي شارك فيها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(صفة باحث) خارج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القطر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()   ، ندوة  ( 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05786E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المؤتمرات والندوات التي شارك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فيها </w:t>
            </w:r>
            <w:r w:rsidR="001D37A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صفة باحث) خارج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القطر لهذه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()   ، ندوة 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المؤلفة او المترجمة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C4BC96" w:themeFill="background2" w:themeFillShade="BF"/>
          </w:tcPr>
          <w:p w:rsidR="00A07037" w:rsidRPr="00E83FDD" w:rsidRDefault="00A07037" w:rsidP="00B16C2B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مؤلفة ()     ، مترجمة ()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المؤلفة او المترجمة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C4BC96" w:themeFill="background2" w:themeFillShade="BF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مؤلفة ()    ، مترجمة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الجوائز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براءة الاختراع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حصل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الجوائز ()  ، براءة الاختراع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الجوائز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براءة الاختراع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حصل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الجوائز ()  ، براءة الاختراع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ورش العمل التي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 شارك فيها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 اقامها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ورش شارك بها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ورش العمل التي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 شارك فيها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 اقامها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ورش شارك بها (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الدورات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التطورية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اقامه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شارك فيها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6567B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اقامها ()    دوره شارك بها (</w:t>
            </w:r>
            <w:r w:rsidR="006567B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الدورات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التطورية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شارك فيها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اقامها ()    دوره شارك بها (</w:t>
            </w:r>
            <w:r w:rsidR="006567B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المشاركة (حضور فقط) في المؤتمرات والندوات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Default="00702F76" w:rsidP="00A7059C">
            <w:pPr>
              <w:tabs>
                <w:tab w:val="left" w:pos="8234"/>
              </w:tabs>
              <w:bidi/>
              <w:ind w:firstLine="2369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                              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المشاركة (حضور فقط) في المؤتمرات والندوات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Default="00A7059C" w:rsidP="00702F76">
            <w:pPr>
              <w:tabs>
                <w:tab w:val="left" w:pos="8234"/>
              </w:tabs>
              <w:bidi/>
              <w:ind w:firstLine="2369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9</w:t>
            </w:r>
          </w:p>
        </w:tc>
      </w:tr>
      <w:tr w:rsidR="00A07037" w:rsidRPr="00E83FDD" w:rsidTr="00AE53CC">
        <w:tc>
          <w:tcPr>
            <w:tcW w:w="6120" w:type="dxa"/>
          </w:tcPr>
          <w:p w:rsidR="00A07037" w:rsidRPr="00E83FDD" w:rsidRDefault="00A07037" w:rsidP="00AE53C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اللجان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الدائمة التي كلف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A7059C" w:rsidP="00702F76">
            <w:pPr>
              <w:tabs>
                <w:tab w:val="left" w:pos="8234"/>
              </w:tabs>
              <w:bidi/>
              <w:ind w:firstLine="2369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A07037" w:rsidRPr="00E83FDD" w:rsidTr="00AE53CC">
        <w:tc>
          <w:tcPr>
            <w:tcW w:w="6120" w:type="dxa"/>
          </w:tcPr>
          <w:p w:rsidR="00A07037" w:rsidRPr="00E83FDD" w:rsidRDefault="00A07037" w:rsidP="00AE53C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عدد اللجان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الدائمة التي كلف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بها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5A5F4C" w:rsidP="00A7059C">
            <w:pPr>
              <w:tabs>
                <w:tab w:val="left" w:pos="8234"/>
              </w:tabs>
              <w:bidi/>
              <w:ind w:firstLine="22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059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C48C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اللجان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المؤقتة التي كلف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5A5F4C" w:rsidP="005A5F4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(لجنة جرد الأثاث، لجنة امتحانية، لجنة الدراسات العليا، لجنة الاعلام لندوة علوم الحياة، لجنة مناقشة مشاريع طلبة المرحلة الرابعة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 لجنة بنك الشرائح، لجنة الارشاد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175B09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اللجان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ؤقتة التي كلف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بها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702F76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طلاب الدراسات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والعليا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تم الاشراف عليهم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العليا ((  ماجستير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،  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طلاب الدراسات الاولية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والعليا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تم الاشراف عليهم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  العليا ((  ماجستير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 ،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1D37A2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المناقشات الكلي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  العليا ((  ماجستير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1D37A2" w:rsidP="00B3007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المناقشات لهذه</w:t>
            </w:r>
            <w:r w:rsidR="00A070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السنة 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النظري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الكلي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712E9B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712E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النظري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خلال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العملي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الكلي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العملي التي درسها خلال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94758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4E67C6" w:rsidRDefault="004E67C6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07037" w:rsidRDefault="00A07037" w:rsidP="004E67C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ساعات التدريس النظري الفعلي خلال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(فصل الاول (</w:t>
            </w:r>
            <w:r w:rsidR="00712E9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فصل الثاني (</w:t>
            </w:r>
            <w:r w:rsidR="009475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758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="0094758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5C5741" w:rsidRDefault="00A07037" w:rsidP="005A5F4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العليا (( ماجستير فصل الاول () فصل الثاني ()،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فصل </w:t>
            </w:r>
            <w:r w:rsidR="005C57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A07037" w:rsidRDefault="005C5741" w:rsidP="005C574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="00A070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 () فصل الثاني ())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3158F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ساعات التدريس العملي الفعلي خلال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(فصل الاول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فصل الثاني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</w:tr>
      <w:tr w:rsidR="00A07037" w:rsidRPr="00E83FDD" w:rsidTr="00010A3D">
        <w:tc>
          <w:tcPr>
            <w:tcW w:w="6120" w:type="dxa"/>
          </w:tcPr>
          <w:p w:rsidR="00A07037" w:rsidRPr="00314191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المناصب الادارية الذي شغله خلال السنوات السابقة</w:t>
            </w:r>
          </w:p>
        </w:tc>
        <w:tc>
          <w:tcPr>
            <w:tcW w:w="5310" w:type="dxa"/>
            <w:gridSpan w:val="4"/>
            <w:shd w:val="clear" w:color="auto" w:fill="C2D69B" w:themeFill="accent3" w:themeFillTint="99"/>
          </w:tcPr>
          <w:p w:rsidR="00A07037" w:rsidRDefault="00947581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عضو اللجنة الامتحانية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 عضو لجنة الدراسات العليا</w:t>
            </w:r>
          </w:p>
        </w:tc>
      </w:tr>
      <w:tr w:rsidR="00A07037" w:rsidRPr="00E83FDD" w:rsidTr="00010A3D">
        <w:tc>
          <w:tcPr>
            <w:tcW w:w="6120" w:type="dxa"/>
          </w:tcPr>
          <w:p w:rsidR="00A07037" w:rsidRPr="00314191" w:rsidRDefault="00A07037" w:rsidP="00727E2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المناصب الادارية الذي شغله خلال هذه السنة</w:t>
            </w:r>
          </w:p>
        </w:tc>
        <w:tc>
          <w:tcPr>
            <w:tcW w:w="5310" w:type="dxa"/>
            <w:gridSpan w:val="4"/>
            <w:shd w:val="clear" w:color="auto" w:fill="C2D69B" w:themeFill="accent3" w:themeFillTint="99"/>
          </w:tcPr>
          <w:p w:rsidR="00A07037" w:rsidRDefault="00947581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عضو لجنة 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بنك الشرائح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Default="00A07037" w:rsidP="00727E2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المساهمات في المجتمع المدني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FF77B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/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المساهمات في المجتمع المدني خلال 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FF77B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/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كتب الشكر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A7059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وزير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رئيس الجامعة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مدير العام او العميد (</w:t>
            </w:r>
            <w:r w:rsidR="00A705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كتب الشكر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خلال 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AB512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وزير () ، رئيس الجامعة () ، مدير العام او العميد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B07AD7">
            <w:pPr>
              <w:tabs>
                <w:tab w:val="left" w:pos="3703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ملئ السيرة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5310" w:type="dxa"/>
            <w:gridSpan w:val="4"/>
            <w:shd w:val="clear" w:color="auto" w:fill="FFFFFF" w:themeFill="background1"/>
          </w:tcPr>
          <w:p w:rsidR="00A07037" w:rsidRPr="00E83FDD" w:rsidRDefault="00A31A5B" w:rsidP="00A31A5B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  <w:r w:rsidR="00702F76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7/2021</w:t>
            </w:r>
            <w:bookmarkStart w:id="0" w:name="_GoBack"/>
            <w:bookmarkEnd w:id="0"/>
          </w:p>
        </w:tc>
      </w:tr>
    </w:tbl>
    <w:p w:rsidR="008E01C1" w:rsidRDefault="008E01C1" w:rsidP="008E01C1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33E8D" w:rsidRDefault="00033E8D" w:rsidP="00CA5203">
      <w:pPr>
        <w:bidi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A5203" w:rsidRPr="00CA5203" w:rsidRDefault="00CA5203" w:rsidP="00CA5203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CA520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التفاصيل ..............</w:t>
      </w:r>
    </w:p>
    <w:p w:rsidR="001B00F7" w:rsidRDefault="001B00F7" w:rsidP="001B00F7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033E8D" w:rsidRPr="00033E8D" w:rsidRDefault="00033E8D" w:rsidP="00033E8D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sectPr w:rsidR="00033E8D" w:rsidRPr="00033E8D" w:rsidSect="007B1D1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80"/>
    <w:rsid w:val="000060CA"/>
    <w:rsid w:val="00010A3D"/>
    <w:rsid w:val="00020495"/>
    <w:rsid w:val="00027B42"/>
    <w:rsid w:val="00033E8D"/>
    <w:rsid w:val="00054A3E"/>
    <w:rsid w:val="0005786E"/>
    <w:rsid w:val="00072E0E"/>
    <w:rsid w:val="00096848"/>
    <w:rsid w:val="000B515A"/>
    <w:rsid w:val="000E187F"/>
    <w:rsid w:val="000F65A6"/>
    <w:rsid w:val="001048C8"/>
    <w:rsid w:val="00120849"/>
    <w:rsid w:val="00175B09"/>
    <w:rsid w:val="00190E5E"/>
    <w:rsid w:val="001B00F7"/>
    <w:rsid w:val="001C28EA"/>
    <w:rsid w:val="001D37A2"/>
    <w:rsid w:val="00217844"/>
    <w:rsid w:val="00233393"/>
    <w:rsid w:val="00251BE6"/>
    <w:rsid w:val="00256499"/>
    <w:rsid w:val="002663C4"/>
    <w:rsid w:val="00295CB7"/>
    <w:rsid w:val="0030107A"/>
    <w:rsid w:val="00314191"/>
    <w:rsid w:val="003158F6"/>
    <w:rsid w:val="00316A30"/>
    <w:rsid w:val="00317A4D"/>
    <w:rsid w:val="00326E91"/>
    <w:rsid w:val="0033073F"/>
    <w:rsid w:val="00361F41"/>
    <w:rsid w:val="00394B1E"/>
    <w:rsid w:val="003A1061"/>
    <w:rsid w:val="003B3890"/>
    <w:rsid w:val="004217E2"/>
    <w:rsid w:val="00427F12"/>
    <w:rsid w:val="00450DB0"/>
    <w:rsid w:val="0046040F"/>
    <w:rsid w:val="004C0FA9"/>
    <w:rsid w:val="004C3E0C"/>
    <w:rsid w:val="004D6E78"/>
    <w:rsid w:val="004E0BB1"/>
    <w:rsid w:val="004E67C6"/>
    <w:rsid w:val="005246BD"/>
    <w:rsid w:val="00566E3C"/>
    <w:rsid w:val="00581D80"/>
    <w:rsid w:val="005A5F4C"/>
    <w:rsid w:val="005B63ED"/>
    <w:rsid w:val="005C4C8F"/>
    <w:rsid w:val="005C5741"/>
    <w:rsid w:val="00623FE0"/>
    <w:rsid w:val="006567B5"/>
    <w:rsid w:val="00661664"/>
    <w:rsid w:val="0066414D"/>
    <w:rsid w:val="006C5414"/>
    <w:rsid w:val="006D22EA"/>
    <w:rsid w:val="006F2068"/>
    <w:rsid w:val="00702F76"/>
    <w:rsid w:val="007129C0"/>
    <w:rsid w:val="00712E9B"/>
    <w:rsid w:val="0071389C"/>
    <w:rsid w:val="007166B3"/>
    <w:rsid w:val="007541A0"/>
    <w:rsid w:val="0077779D"/>
    <w:rsid w:val="007B1D1F"/>
    <w:rsid w:val="007B2BD0"/>
    <w:rsid w:val="007D4626"/>
    <w:rsid w:val="00803C61"/>
    <w:rsid w:val="00885DC1"/>
    <w:rsid w:val="008B4EF9"/>
    <w:rsid w:val="008B7577"/>
    <w:rsid w:val="008C3BD3"/>
    <w:rsid w:val="008D18CE"/>
    <w:rsid w:val="008E01C1"/>
    <w:rsid w:val="0090219D"/>
    <w:rsid w:val="00921135"/>
    <w:rsid w:val="009373A5"/>
    <w:rsid w:val="0094385C"/>
    <w:rsid w:val="00945DF5"/>
    <w:rsid w:val="00947581"/>
    <w:rsid w:val="00965693"/>
    <w:rsid w:val="0099509E"/>
    <w:rsid w:val="009B0C98"/>
    <w:rsid w:val="009D7F79"/>
    <w:rsid w:val="00A07037"/>
    <w:rsid w:val="00A256D7"/>
    <w:rsid w:val="00A31A5B"/>
    <w:rsid w:val="00A35E3B"/>
    <w:rsid w:val="00A41F42"/>
    <w:rsid w:val="00A65C9C"/>
    <w:rsid w:val="00A66D2D"/>
    <w:rsid w:val="00A7059C"/>
    <w:rsid w:val="00AA2A56"/>
    <w:rsid w:val="00AA67A1"/>
    <w:rsid w:val="00AB3910"/>
    <w:rsid w:val="00AB5127"/>
    <w:rsid w:val="00AB6B14"/>
    <w:rsid w:val="00AC48C7"/>
    <w:rsid w:val="00AE53CC"/>
    <w:rsid w:val="00AF07F9"/>
    <w:rsid w:val="00B07AD7"/>
    <w:rsid w:val="00B16C2B"/>
    <w:rsid w:val="00B30071"/>
    <w:rsid w:val="00B447C9"/>
    <w:rsid w:val="00B52FDF"/>
    <w:rsid w:val="00B6126E"/>
    <w:rsid w:val="00C32915"/>
    <w:rsid w:val="00C4628F"/>
    <w:rsid w:val="00C71872"/>
    <w:rsid w:val="00CA5203"/>
    <w:rsid w:val="00CB7344"/>
    <w:rsid w:val="00CD5E7F"/>
    <w:rsid w:val="00D20AC3"/>
    <w:rsid w:val="00D2479B"/>
    <w:rsid w:val="00D37528"/>
    <w:rsid w:val="00D5519A"/>
    <w:rsid w:val="00D57D02"/>
    <w:rsid w:val="00DA5BE6"/>
    <w:rsid w:val="00E358D4"/>
    <w:rsid w:val="00E83FDD"/>
    <w:rsid w:val="00E97BBD"/>
    <w:rsid w:val="00EA4E5E"/>
    <w:rsid w:val="00ED17E4"/>
    <w:rsid w:val="00ED2A5E"/>
    <w:rsid w:val="00EE639A"/>
    <w:rsid w:val="00EE670C"/>
    <w:rsid w:val="00EF097B"/>
    <w:rsid w:val="00F4093B"/>
    <w:rsid w:val="00F43C73"/>
    <w:rsid w:val="00F6067F"/>
    <w:rsid w:val="00F94416"/>
    <w:rsid w:val="00FB14D0"/>
    <w:rsid w:val="00FC439C"/>
    <w:rsid w:val="00FE458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404B76-CDE8-4779-89F6-BBD2115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eer_alhadidy7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1A97-44DE-4AB4-B671-DE3D96A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ThinkPad</cp:lastModifiedBy>
  <cp:revision>127</cp:revision>
  <cp:lastPrinted>2018-06-06T19:37:00Z</cp:lastPrinted>
  <dcterms:created xsi:type="dcterms:W3CDTF">2018-06-05T20:17:00Z</dcterms:created>
  <dcterms:modified xsi:type="dcterms:W3CDTF">2021-07-14T16:02:00Z</dcterms:modified>
</cp:coreProperties>
</file>