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A2" w:rsidRDefault="00CB7D2F">
      <w:pPr>
        <w:numPr>
          <w:ilvl w:val="0"/>
          <w:numId w:val="2"/>
        </w:numPr>
        <w:tabs>
          <w:tab w:val="left" w:pos="2520"/>
        </w:tabs>
        <w:bidi/>
        <w:spacing w:before="14" w:after="0" w:line="240" w:lineRule="auto"/>
        <w:ind w:right="-20"/>
        <w:rPr>
          <w:rFonts w:ascii="Hacen Tunisia" w:eastAsia="Hacen Tunisia" w:hAnsi="Hacen Tunisia" w:cs="Hacen Tunisia"/>
          <w:b/>
          <w:color w:val="2E1F14"/>
          <w:sz w:val="54"/>
          <w:szCs w:val="54"/>
        </w:rPr>
      </w:pPr>
      <w:bookmarkStart w:id="0" w:name="_GoBack"/>
      <w:bookmarkEnd w:id="0"/>
      <w:r>
        <w:rPr>
          <w:rFonts w:ascii="Hacen Tunisia" w:eastAsia="Hacen Tunisia" w:hAnsi="Hacen Tunisia" w:cs="Hacen Tunisia"/>
          <w:b/>
          <w:color w:val="2E1F14"/>
          <w:sz w:val="54"/>
          <w:szCs w:val="54"/>
          <w:rtl/>
        </w:rPr>
        <w:t>اسم التدريسي : عاتكة محمد نوري محمد الفرحة</w:t>
      </w:r>
      <w:r>
        <w:rPr>
          <w:rFonts w:ascii="Hacen Tunisia" w:eastAsia="Hacen Tunisia" w:hAnsi="Hacen Tunisia" w:cs="Hacen Tunisia"/>
          <w:b/>
          <w:noProof/>
          <w:color w:val="2E1F14"/>
          <w:sz w:val="54"/>
          <w:szCs w:val="54"/>
        </w:rPr>
        <w:drawing>
          <wp:inline distT="114300" distB="114300" distL="114300" distR="114300">
            <wp:extent cx="6264600" cy="7429500"/>
            <wp:effectExtent l="0" t="0" r="0" b="0"/>
            <wp:docPr id="6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4600" cy="742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acen Tunisia" w:eastAsia="Hacen Tunisia" w:hAnsi="Hacen Tunisia" w:cs="Hacen Tunisia"/>
          <w:b/>
          <w:color w:val="2E1F14"/>
          <w:sz w:val="54"/>
          <w:szCs w:val="5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-647699</wp:posOffset>
                </wp:positionH>
                <wp:positionV relativeFrom="paragraph">
                  <wp:posOffset>-380999</wp:posOffset>
                </wp:positionV>
                <wp:extent cx="7560310" cy="2293620"/>
                <wp:effectExtent l="0" t="0" r="2540" b="190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293620"/>
                          <a:chOff x="0" y="400"/>
                          <a:chExt cx="11906" cy="3612"/>
                        </a:xfrm>
                      </wpg:grpSpPr>
                      <wps:wsp>
                        <wps:cNvPr id="1" name="Freeform 1"/>
                        <wps:cNvSpPr>
                          <a:spLocks/>
                        </wps:cNvSpPr>
                        <wps:spPr bwMode="auto">
                          <a:xfrm>
                            <a:off x="0" y="400"/>
                            <a:ext cx="11906" cy="3612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4012 400"/>
                              <a:gd name="T2" fmla="*/ 4012 h 3612"/>
                              <a:gd name="T3" fmla="*/ 0 w 11906"/>
                              <a:gd name="T4" fmla="+- 0 4012 400"/>
                              <a:gd name="T5" fmla="*/ 4012 h 3612"/>
                              <a:gd name="T6" fmla="*/ 0 w 11906"/>
                              <a:gd name="T7" fmla="+- 0 400 400"/>
                              <a:gd name="T8" fmla="*/ 400 h 3612"/>
                              <a:gd name="T9" fmla="*/ 11906 w 11906"/>
                              <a:gd name="T10" fmla="+- 0 400 400"/>
                              <a:gd name="T11" fmla="*/ 400 h 3612"/>
                              <a:gd name="T12" fmla="*/ 11906 w 11906"/>
                              <a:gd name="T13" fmla="+- 0 4012 400"/>
                              <a:gd name="T14" fmla="*/ 4012 h 36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3612">
                                <a:moveTo>
                                  <a:pt x="11906" y="3612"/>
                                </a:moveTo>
                                <a:lnTo>
                                  <a:pt x="0" y="3612"/>
                                </a:lnTo>
                                <a:lnTo>
                                  <a:pt x="0" y="0"/>
                                </a:lnTo>
                                <a:lnTo>
                                  <a:pt x="11906" y="0"/>
                                </a:lnTo>
                                <a:lnTo>
                                  <a:pt x="11906" y="3612"/>
                                </a:lnTo>
                              </a:path>
                            </a:pathLst>
                          </a:custGeom>
                          <a:solidFill>
                            <a:srgbClr val="EAEAE9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-380999</wp:posOffset>
                </wp:positionV>
                <wp:extent cx="7562850" cy="2295525"/>
                <wp:effectExtent b="0" l="0" r="0" t="0"/>
                <wp:wrapNone/>
                <wp:docPr id="6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6546850</wp:posOffset>
                </wp:positionH>
                <wp:positionV relativeFrom="paragraph">
                  <wp:posOffset>76835</wp:posOffset>
                </wp:positionV>
                <wp:extent cx="170180" cy="1224280"/>
                <wp:effectExtent l="0" t="0" r="20320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224280"/>
                          <a:chOff x="1129" y="1003"/>
                          <a:chExt cx="269" cy="2406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1129" y="1003"/>
                            <a:ext cx="269" cy="2406"/>
                          </a:xfrm>
                          <a:custGeom>
                            <a:avLst/>
                            <a:gdLst>
                              <a:gd name="T0" fmla="+- 0 1399 1129"/>
                              <a:gd name="T1" fmla="*/ T0 w 269"/>
                              <a:gd name="T2" fmla="+- 0 3409 1003"/>
                              <a:gd name="T3" fmla="*/ 3409 h 2406"/>
                              <a:gd name="T4" fmla="+- 0 1129 1129"/>
                              <a:gd name="T5" fmla="*/ T4 w 269"/>
                              <a:gd name="T6" fmla="+- 0 3409 1003"/>
                              <a:gd name="T7" fmla="*/ 3409 h 2406"/>
                              <a:gd name="T8" fmla="+- 0 1129 1129"/>
                              <a:gd name="T9" fmla="*/ T8 w 269"/>
                              <a:gd name="T10" fmla="+- 0 1003 1003"/>
                              <a:gd name="T11" fmla="*/ 1003 h 2406"/>
                              <a:gd name="T12" fmla="+- 0 1399 1129"/>
                              <a:gd name="T13" fmla="*/ T12 w 269"/>
                              <a:gd name="T14" fmla="+- 0 1003 1003"/>
                              <a:gd name="T15" fmla="*/ 1003 h 2406"/>
                              <a:gd name="T16" fmla="+- 0 1399 1129"/>
                              <a:gd name="T17" fmla="*/ T16 w 269"/>
                              <a:gd name="T18" fmla="+- 0 3409 1003"/>
                              <a:gd name="T19" fmla="*/ 3409 h 2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2406">
                                <a:moveTo>
                                  <a:pt x="270" y="2406"/>
                                </a:moveTo>
                                <a:lnTo>
                                  <a:pt x="0" y="2406"/>
                                </a:lnTo>
                                <a:lnTo>
                                  <a:pt x="0" y="0"/>
                                </a:lnTo>
                                <a:lnTo>
                                  <a:pt x="270" y="0"/>
                                </a:lnTo>
                                <a:lnTo>
                                  <a:pt x="270" y="2406"/>
                                </a:lnTo>
                              </a:path>
                            </a:pathLst>
                          </a:custGeom>
                          <a:solidFill>
                            <a:srgbClr val="D3D4D2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6546850</wp:posOffset>
                </wp:positionH>
                <wp:positionV relativeFrom="paragraph">
                  <wp:posOffset>76835</wp:posOffset>
                </wp:positionV>
                <wp:extent cx="190500" cy="1224280"/>
                <wp:effectExtent b="0" l="0" r="0" t="0"/>
                <wp:wrapNone/>
                <wp:docPr id="6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224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column">
                  <wp:posOffset>-647699</wp:posOffset>
                </wp:positionH>
                <wp:positionV relativeFrom="paragraph">
                  <wp:posOffset>-634999</wp:posOffset>
                </wp:positionV>
                <wp:extent cx="7560310" cy="252095"/>
                <wp:effectExtent l="0" t="3175" r="2540" b="190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52095"/>
                          <a:chOff x="0" y="0"/>
                          <a:chExt cx="11906" cy="39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397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397 h 397"/>
                              <a:gd name="T2" fmla="*/ 0 w 11906"/>
                              <a:gd name="T3" fmla="*/ 397 h 397"/>
                              <a:gd name="T4" fmla="*/ 0 w 11906"/>
                              <a:gd name="T5" fmla="*/ 0 h 397"/>
                              <a:gd name="T6" fmla="*/ 11906 w 11906"/>
                              <a:gd name="T7" fmla="*/ 0 h 397"/>
                              <a:gd name="T8" fmla="*/ 11906 w 11906"/>
                              <a:gd name="T9" fmla="*/ 397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397">
                                <a:moveTo>
                                  <a:pt x="11906" y="397"/>
                                </a:moveTo>
                                <a:lnTo>
                                  <a:pt x="0" y="397"/>
                                </a:lnTo>
                                <a:lnTo>
                                  <a:pt x="0" y="0"/>
                                </a:lnTo>
                                <a:lnTo>
                                  <a:pt x="11906" y="0"/>
                                </a:lnTo>
                                <a:lnTo>
                                  <a:pt x="11906" y="397"/>
                                </a:lnTo>
                              </a:path>
                            </a:pathLst>
                          </a:custGeom>
                          <a:solidFill>
                            <a:srgbClr val="E36F25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-647699</wp:posOffset>
                </wp:positionH>
                <wp:positionV relativeFrom="paragraph">
                  <wp:posOffset>-634999</wp:posOffset>
                </wp:positionV>
                <wp:extent cx="7562850" cy="257175"/>
                <wp:effectExtent b="0" l="0" r="0" t="0"/>
                <wp:wrapNone/>
                <wp:docPr id="5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-33019</wp:posOffset>
                </wp:positionH>
                <wp:positionV relativeFrom="paragraph">
                  <wp:posOffset>-181050</wp:posOffset>
                </wp:positionV>
                <wp:extent cx="1448409" cy="1806854"/>
                <wp:effectExtent l="0" t="0" r="19050" b="2222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09" cy="18068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31D" w:rsidRDefault="00CB7D2F" w:rsidP="0066331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صورة التدريسي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</wp:posOffset>
                </wp:positionH>
                <wp:positionV relativeFrom="paragraph">
                  <wp:posOffset>-181050</wp:posOffset>
                </wp:positionV>
                <wp:extent cx="1467459" cy="1829079"/>
                <wp:effectExtent b="0" l="0" r="0" t="0"/>
                <wp:wrapNone/>
                <wp:docPr id="5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7459" cy="18290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17AA2" w:rsidRDefault="00CB7D2F">
      <w:pPr>
        <w:bidi/>
        <w:spacing w:before="34" w:after="0" w:line="240" w:lineRule="auto"/>
        <w:ind w:left="99" w:right="-20"/>
        <w:rPr>
          <w:rFonts w:ascii="Hacen Tunisia" w:eastAsia="Hacen Tunisia" w:hAnsi="Hacen Tunisia" w:cs="Hacen Tunisia"/>
          <w:sz w:val="20"/>
          <w:szCs w:val="20"/>
        </w:rPr>
      </w:pPr>
      <w:r>
        <w:rPr>
          <w:rFonts w:ascii="Hacen Tunisia" w:eastAsia="Hacen Tunisia" w:hAnsi="Hacen Tunisia" w:cs="Hacen Tunisia"/>
          <w:b/>
          <w:color w:val="2E1F14"/>
          <w:sz w:val="20"/>
          <w:szCs w:val="20"/>
          <w:rtl/>
        </w:rPr>
        <w:t>موبايل :  07710482821</w:t>
      </w:r>
    </w:p>
    <w:p w:rsidR="00017AA2" w:rsidRDefault="00CB7D2F">
      <w:pPr>
        <w:bidi/>
        <w:spacing w:before="50" w:after="0" w:line="226" w:lineRule="auto"/>
        <w:ind w:left="99" w:right="-20"/>
        <w:rPr>
          <w:rFonts w:ascii="Hacen Tunisia" w:eastAsia="Hacen Tunisia" w:hAnsi="Hacen Tunisia" w:cs="Hacen Tunisia"/>
          <w:b/>
          <w:color w:val="2E1F14"/>
          <w:sz w:val="20"/>
          <w:szCs w:val="20"/>
        </w:rPr>
      </w:pPr>
      <w:r>
        <w:rPr>
          <w:rFonts w:ascii="Hacen Tunisia" w:eastAsia="Hacen Tunisia" w:hAnsi="Hacen Tunisia" w:cs="Hacen Tunisia"/>
          <w:b/>
          <w:color w:val="2E1F14"/>
          <w:sz w:val="20"/>
          <w:szCs w:val="20"/>
          <w:rtl/>
        </w:rPr>
        <w:t xml:space="preserve">الـبريد الالكـــتروني :  </w:t>
      </w:r>
      <w:r>
        <w:rPr>
          <w:rFonts w:ascii="Hacen Tunisia" w:eastAsia="Hacen Tunisia" w:hAnsi="Hacen Tunisia" w:cs="Hacen Tunisia"/>
          <w:b/>
          <w:color w:val="2E1F14"/>
          <w:sz w:val="20"/>
          <w:szCs w:val="20"/>
        </w:rPr>
        <w:t>mohammed2371981@yahoo.com</w:t>
      </w:r>
      <w:r>
        <w:rPr>
          <w:rFonts w:ascii="Hacen Tunisia" w:eastAsia="Hacen Tunisia" w:hAnsi="Hacen Tunisia" w:cs="Hacen Tunisia"/>
          <w:b/>
          <w:color w:val="2E1F14"/>
          <w:sz w:val="20"/>
          <w:szCs w:val="20"/>
          <w:rtl/>
        </w:rPr>
        <w:t xml:space="preserve"> </w:t>
      </w:r>
    </w:p>
    <w:p w:rsidR="00017AA2" w:rsidRDefault="00CB7D2F">
      <w:pPr>
        <w:bidi/>
        <w:spacing w:before="50" w:after="0" w:line="226" w:lineRule="auto"/>
        <w:ind w:left="99" w:right="-20"/>
        <w:rPr>
          <w:rFonts w:ascii="Hacen Tunisia" w:eastAsia="Hacen Tunisia" w:hAnsi="Hacen Tunisia" w:cs="Hacen Tunisia"/>
          <w:sz w:val="20"/>
          <w:szCs w:val="20"/>
        </w:rPr>
      </w:pPr>
      <w:r>
        <w:rPr>
          <w:rFonts w:ascii="Hacen Tunisia" w:eastAsia="Hacen Tunisia" w:hAnsi="Hacen Tunisia" w:cs="Hacen Tunisia"/>
          <w:sz w:val="20"/>
          <w:szCs w:val="20"/>
          <w:rtl/>
        </w:rPr>
        <w:t>كلية التربية للبنات – جامعة الموصل – الموصل - العراق</w:t>
      </w:r>
    </w:p>
    <w:p w:rsidR="00017AA2" w:rsidRDefault="00017AA2">
      <w:pPr>
        <w:spacing w:before="1" w:after="0" w:line="160" w:lineRule="auto"/>
        <w:ind w:left="99"/>
        <w:rPr>
          <w:sz w:val="16"/>
          <w:szCs w:val="16"/>
        </w:rPr>
      </w:pPr>
    </w:p>
    <w:p w:rsidR="00017AA2" w:rsidRDefault="00017AA2">
      <w:pPr>
        <w:spacing w:after="0" w:line="200" w:lineRule="auto"/>
        <w:rPr>
          <w:sz w:val="20"/>
          <w:szCs w:val="20"/>
        </w:rPr>
      </w:pPr>
    </w:p>
    <w:p w:rsidR="00017AA2" w:rsidRDefault="00017AA2">
      <w:pPr>
        <w:spacing w:after="0" w:line="200" w:lineRule="auto"/>
        <w:rPr>
          <w:sz w:val="20"/>
          <w:szCs w:val="20"/>
        </w:rPr>
      </w:pPr>
    </w:p>
    <w:p w:rsidR="00017AA2" w:rsidRDefault="00017AA2">
      <w:pPr>
        <w:spacing w:after="0" w:line="200" w:lineRule="auto"/>
        <w:rPr>
          <w:sz w:val="20"/>
          <w:szCs w:val="20"/>
        </w:rPr>
      </w:pPr>
    </w:p>
    <w:p w:rsidR="00017AA2" w:rsidRDefault="00017AA2">
      <w:pPr>
        <w:bidi/>
        <w:spacing w:after="0" w:line="200" w:lineRule="auto"/>
        <w:rPr>
          <w:sz w:val="20"/>
          <w:szCs w:val="20"/>
        </w:rPr>
      </w:pPr>
    </w:p>
    <w:tbl>
      <w:tblPr>
        <w:tblStyle w:val="a"/>
        <w:bidiVisual/>
        <w:tblW w:w="10697" w:type="dxa"/>
        <w:tblBorders>
          <w:top w:val="nil"/>
          <w:left w:val="nil"/>
          <w:bottom w:val="single" w:sz="18" w:space="0" w:color="80808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011"/>
        <w:gridCol w:w="3686"/>
      </w:tblGrid>
      <w:tr w:rsidR="00017AA2">
        <w:tc>
          <w:tcPr>
            <w:tcW w:w="7011" w:type="dxa"/>
            <w:tcBorders>
              <w:bottom w:val="single" w:sz="12" w:space="0" w:color="808080"/>
            </w:tcBorders>
          </w:tcPr>
          <w:p w:rsidR="00017AA2" w:rsidRDefault="00CB7D2F">
            <w:pPr>
              <w:bidi/>
              <w:ind w:right="601"/>
              <w:rPr>
                <w:rFonts w:ascii="Hacen Tunisia" w:eastAsia="Hacen Tunisia" w:hAnsi="Hacen Tunisia" w:cs="Hacen Tunisia"/>
                <w:color w:val="58524E"/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color w:val="E36F25"/>
                <w:sz w:val="60"/>
                <w:szCs w:val="60"/>
              </w:rPr>
              <w:lastRenderedPageBreak/>
              <w:t></w:t>
            </w:r>
            <w:r>
              <w:rPr>
                <w:rFonts w:ascii="Hacen Tunisia" w:eastAsia="Hacen Tunisia" w:hAnsi="Hacen Tunisia" w:cs="Hacen Tunisia"/>
                <w:color w:val="E36F25"/>
                <w:sz w:val="32"/>
                <w:szCs w:val="32"/>
                <w:rtl/>
              </w:rPr>
              <w:t xml:space="preserve"> المؤهلات التعليمية</w:t>
            </w:r>
            <w:r>
              <w:rPr>
                <w:rFonts w:ascii="Hacen Tunisia" w:eastAsia="Hacen Tunisia" w:hAnsi="Hacen Tunisia" w:cs="Hacen Tunisia"/>
                <w:color w:val="58524E"/>
                <w:sz w:val="20"/>
                <w:szCs w:val="20"/>
              </w:rPr>
              <w:t xml:space="preserve"> </w:t>
            </w:r>
          </w:p>
          <w:p w:rsidR="00017AA2" w:rsidRDefault="00CB7D2F">
            <w:pPr>
              <w:bidi/>
              <w:ind w:right="601"/>
              <w:rPr>
                <w:rFonts w:ascii="Hacen Tunisia" w:eastAsia="Hacen Tunisia" w:hAnsi="Hacen Tunisia" w:cs="Hacen Tunisia"/>
                <w:color w:val="58524E"/>
                <w:sz w:val="20"/>
                <w:szCs w:val="20"/>
              </w:rPr>
            </w:pPr>
            <w:r>
              <w:rPr>
                <w:rFonts w:ascii="Hacen Tunisia" w:eastAsia="Hacen Tunisia" w:hAnsi="Hacen Tunisia" w:cs="Hacen Tunisia"/>
                <w:color w:val="58524E"/>
                <w:sz w:val="20"/>
                <w:szCs w:val="20"/>
                <w:rtl/>
              </w:rPr>
              <w:t xml:space="preserve">شهادة البكالوريوس  (   2004)  </w:t>
            </w:r>
          </w:p>
          <w:p w:rsidR="00017AA2" w:rsidRDefault="00CB7D2F">
            <w:pPr>
              <w:bidi/>
              <w:ind w:right="601"/>
              <w:rPr>
                <w:rFonts w:ascii="Hacen Tunisia" w:eastAsia="Hacen Tunisia" w:hAnsi="Hacen Tunisia" w:cs="Hacen Tunisia"/>
                <w:color w:val="58524E"/>
                <w:sz w:val="20"/>
                <w:szCs w:val="20"/>
              </w:rPr>
            </w:pPr>
            <w:r>
              <w:rPr>
                <w:rFonts w:ascii="Hacen Tunisia" w:eastAsia="Hacen Tunisia" w:hAnsi="Hacen Tunisia" w:cs="Hacen Tunisia"/>
                <w:color w:val="58524E"/>
                <w:sz w:val="20"/>
                <w:szCs w:val="20"/>
                <w:rtl/>
              </w:rPr>
              <w:t>بكالوريوس كلية التربية/علوم حياة/جامعة الموصل - (السادسة على الدفعة)</w:t>
            </w:r>
          </w:p>
          <w:p w:rsidR="00017AA2" w:rsidRDefault="00CB7D2F">
            <w:pPr>
              <w:bidi/>
              <w:ind w:right="601"/>
              <w:jc w:val="both"/>
              <w:rPr>
                <w:sz w:val="10"/>
                <w:szCs w:val="10"/>
              </w:rPr>
            </w:pPr>
            <w:r>
              <w:rPr>
                <w:rFonts w:ascii="Hacen Tunisia" w:eastAsia="Hacen Tunisia" w:hAnsi="Hacen Tunisia" w:cs="Hacen Tunisia"/>
                <w:color w:val="58524E"/>
                <w:sz w:val="20"/>
                <w:szCs w:val="20"/>
              </w:rPr>
              <w:t xml:space="preserve"> </w:t>
            </w:r>
          </w:p>
          <w:p w:rsidR="00017AA2" w:rsidRDefault="00CB7D2F">
            <w:pPr>
              <w:bidi/>
              <w:ind w:right="601"/>
              <w:rPr>
                <w:rFonts w:ascii="Hacen Tunisia" w:eastAsia="Hacen Tunisia" w:hAnsi="Hacen Tunisia" w:cs="Hacen Tunisia"/>
                <w:color w:val="58524E"/>
                <w:sz w:val="20"/>
                <w:szCs w:val="20"/>
              </w:rPr>
            </w:pPr>
            <w:r>
              <w:rPr>
                <w:rFonts w:ascii="Hacen Tunisia" w:eastAsia="Hacen Tunisia" w:hAnsi="Hacen Tunisia" w:cs="Hacen Tunisia"/>
                <w:color w:val="58524E"/>
                <w:sz w:val="20"/>
                <w:szCs w:val="20"/>
                <w:rtl/>
              </w:rPr>
              <w:t>شهادة الماجستير ( 2007)</w:t>
            </w:r>
          </w:p>
          <w:p w:rsidR="00017AA2" w:rsidRDefault="00CB7D2F">
            <w:pPr>
              <w:bidi/>
              <w:ind w:right="601"/>
              <w:rPr>
                <w:rFonts w:ascii="Hacen Tunisia" w:eastAsia="Hacen Tunisia" w:hAnsi="Hacen Tunisia" w:cs="Hacen Tunisia"/>
                <w:color w:val="58524E"/>
                <w:sz w:val="20"/>
                <w:szCs w:val="20"/>
              </w:rPr>
            </w:pPr>
            <w:r>
              <w:rPr>
                <w:rFonts w:ascii="Hacen Tunisia" w:eastAsia="Hacen Tunisia" w:hAnsi="Hacen Tunisia" w:cs="Hacen Tunisia"/>
                <w:color w:val="58524E"/>
                <w:sz w:val="20"/>
                <w:szCs w:val="20"/>
                <w:rtl/>
              </w:rPr>
              <w:t xml:space="preserve">ماجستير نبات - فسلجة بيئية </w:t>
            </w:r>
          </w:p>
          <w:p w:rsidR="00017AA2" w:rsidRDefault="00017AA2">
            <w:pPr>
              <w:bidi/>
              <w:ind w:right="601"/>
              <w:rPr>
                <w:rFonts w:ascii="Hacen Tunisia" w:eastAsia="Hacen Tunisia" w:hAnsi="Hacen Tunisia" w:cs="Hacen Tunisia"/>
                <w:color w:val="58524E"/>
                <w:sz w:val="8"/>
                <w:szCs w:val="8"/>
              </w:rPr>
            </w:pPr>
          </w:p>
          <w:p w:rsidR="00017AA2" w:rsidRDefault="00017AA2">
            <w:pPr>
              <w:bidi/>
              <w:ind w:right="601"/>
              <w:rPr>
                <w:rFonts w:ascii="Hacen Tunisia" w:eastAsia="Hacen Tunisia" w:hAnsi="Hacen Tunisia" w:cs="Hacen Tunisia"/>
                <w:color w:val="58524E"/>
                <w:sz w:val="8"/>
                <w:szCs w:val="8"/>
              </w:rPr>
            </w:pPr>
          </w:p>
          <w:p w:rsidR="00017AA2" w:rsidRDefault="00CB7D2F">
            <w:pPr>
              <w:bidi/>
              <w:ind w:right="601"/>
              <w:rPr>
                <w:sz w:val="20"/>
                <w:szCs w:val="20"/>
              </w:rPr>
            </w:pPr>
            <w:r>
              <w:rPr>
                <w:rFonts w:ascii="Hacen Tunisia" w:eastAsia="Hacen Tunisia" w:hAnsi="Hacen Tunisia" w:cs="Hacen Tunisia"/>
                <w:color w:val="58524E"/>
                <w:sz w:val="20"/>
                <w:szCs w:val="20"/>
                <w:rtl/>
              </w:rPr>
              <w:t>شهادة الدكتوراه ( )</w:t>
            </w:r>
          </w:p>
        </w:tc>
        <w:tc>
          <w:tcPr>
            <w:tcW w:w="3686" w:type="dxa"/>
            <w:tcBorders>
              <w:bottom w:val="single" w:sz="12" w:space="0" w:color="808080"/>
            </w:tcBorders>
          </w:tcPr>
          <w:p w:rsidR="00017AA2" w:rsidRDefault="00CB7D2F">
            <w:pPr>
              <w:bidi/>
              <w:spacing w:line="291" w:lineRule="auto"/>
              <w:ind w:right="287"/>
              <w:jc w:val="both"/>
              <w:rPr>
                <w:rFonts w:ascii="Hacen Tunisia" w:eastAsia="Hacen Tunisia" w:hAnsi="Hacen Tunisia" w:cs="Hacen Tunisia"/>
                <w:color w:val="E36F25"/>
                <w:sz w:val="32"/>
                <w:szCs w:val="32"/>
              </w:rPr>
            </w:pPr>
            <w:r>
              <w:rPr>
                <w:rFonts w:ascii="Hacen Tunisia" w:eastAsia="Hacen Tunisia" w:hAnsi="Hacen Tunisia" w:cs="Hacen Tunisia"/>
                <w:color w:val="E36F25"/>
                <w:sz w:val="32"/>
                <w:szCs w:val="32"/>
                <w:rtl/>
              </w:rPr>
              <w:t>الدورات</w:t>
            </w:r>
          </w:p>
          <w:p w:rsidR="00017AA2" w:rsidRDefault="00CB7D2F">
            <w:pPr>
              <w:bidi/>
              <w:ind w:left="459" w:right="-54" w:hanging="459"/>
              <w:jc w:val="both"/>
              <w:rPr>
                <w:sz w:val="20"/>
                <w:szCs w:val="20"/>
              </w:rPr>
            </w:pPr>
            <w:r>
              <w:rPr>
                <w:rFonts w:ascii="Hacen Tunisia" w:eastAsia="Hacen Tunisia" w:hAnsi="Hacen Tunisia" w:cs="Hacen Tunisia"/>
                <w:color w:val="58524E"/>
                <w:sz w:val="20"/>
                <w:szCs w:val="20"/>
              </w:rPr>
              <w:t xml:space="preserve"> </w:t>
            </w:r>
          </w:p>
        </w:tc>
      </w:tr>
      <w:tr w:rsidR="00017AA2">
        <w:tc>
          <w:tcPr>
            <w:tcW w:w="7011" w:type="dxa"/>
            <w:tcBorders>
              <w:top w:val="single" w:sz="12" w:space="0" w:color="808080"/>
              <w:bottom w:val="single" w:sz="12" w:space="0" w:color="808080"/>
            </w:tcBorders>
          </w:tcPr>
          <w:p w:rsidR="00017AA2" w:rsidRDefault="00017AA2">
            <w:pPr>
              <w:bidi/>
              <w:spacing w:before="6"/>
              <w:ind w:right="601"/>
              <w:rPr>
                <w:rFonts w:ascii="Hacen Tunisia" w:eastAsia="Hacen Tunisia" w:hAnsi="Hacen Tunisia" w:cs="Hacen Tunisia"/>
                <w:b/>
                <w:color w:val="58524E"/>
                <w:sz w:val="10"/>
                <w:szCs w:val="10"/>
              </w:rPr>
            </w:pPr>
          </w:p>
          <w:p w:rsidR="00017AA2" w:rsidRDefault="00CB7D2F">
            <w:pPr>
              <w:bidi/>
              <w:spacing w:line="361" w:lineRule="auto"/>
              <w:ind w:right="601"/>
              <w:rPr>
                <w:rFonts w:ascii="Hacen Tunisia" w:eastAsia="Hacen Tunisia" w:hAnsi="Hacen Tunisia" w:cs="Hacen Tunisia"/>
                <w:color w:val="E36F25"/>
                <w:sz w:val="32"/>
                <w:szCs w:val="32"/>
              </w:rPr>
            </w:pPr>
            <w:r>
              <w:rPr>
                <w:rFonts w:ascii="Webdings" w:eastAsia="Webdings" w:hAnsi="Webdings" w:cs="Webdings"/>
                <w:color w:val="E36F25"/>
                <w:sz w:val="32"/>
                <w:szCs w:val="32"/>
              </w:rPr>
              <w:t></w:t>
            </w:r>
            <w:r>
              <w:rPr>
                <w:rFonts w:ascii="Hacen Tunisia" w:eastAsia="Hacen Tunisia" w:hAnsi="Hacen Tunisia" w:cs="Hacen Tunisia"/>
                <w:color w:val="E36F25"/>
                <w:sz w:val="32"/>
                <w:szCs w:val="32"/>
                <w:rtl/>
              </w:rPr>
              <w:t xml:space="preserve"> الخبرات العملية</w:t>
            </w:r>
          </w:p>
          <w:p w:rsidR="00017AA2" w:rsidRDefault="00017AA2">
            <w:pPr>
              <w:bidi/>
              <w:spacing w:line="361" w:lineRule="auto"/>
              <w:ind w:right="601"/>
              <w:rPr>
                <w:rFonts w:ascii="Hacen Tunisia" w:eastAsia="Hacen Tunisia" w:hAnsi="Hacen Tunisia" w:cs="Hacen Tunisia"/>
                <w:color w:val="E36F25"/>
                <w:sz w:val="32"/>
                <w:szCs w:val="32"/>
              </w:rPr>
            </w:pPr>
          </w:p>
          <w:p w:rsidR="00017AA2" w:rsidRDefault="00CB7D2F">
            <w:pPr>
              <w:bidi/>
              <w:spacing w:before="6"/>
              <w:ind w:right="601"/>
              <w:rPr>
                <w:rFonts w:ascii="Hacen Tunisia" w:eastAsia="Hacen Tunisia" w:hAnsi="Hacen Tunisia" w:cs="Hacen Tunisia"/>
                <w:color w:val="58524E"/>
                <w:sz w:val="20"/>
                <w:szCs w:val="20"/>
              </w:rPr>
            </w:pPr>
            <w:r>
              <w:rPr>
                <w:rFonts w:ascii="Hacen Tunisia" w:eastAsia="Hacen Tunisia" w:hAnsi="Hacen Tunisia" w:cs="Hacen Tunisia"/>
                <w:b/>
                <w:color w:val="58524E"/>
                <w:sz w:val="20"/>
                <w:szCs w:val="20"/>
              </w:rPr>
              <w:t xml:space="preserve">(2017- </w:t>
            </w:r>
            <w:r>
              <w:rPr>
                <w:rFonts w:ascii="Hacen Tunisia" w:eastAsia="Hacen Tunisia" w:hAnsi="Hacen Tunisia" w:cs="Hacen Tunisia"/>
                <w:color w:val="58524E"/>
                <w:sz w:val="20"/>
                <w:szCs w:val="20"/>
              </w:rPr>
              <w:t>.</w:t>
            </w:r>
          </w:p>
          <w:p w:rsidR="00017AA2" w:rsidRDefault="00017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76" w:lineRule="auto"/>
              <w:ind w:left="496" w:right="601" w:hanging="720"/>
              <w:jc w:val="both"/>
              <w:rPr>
                <w:rFonts w:ascii="Hacen Tunisia" w:eastAsia="Hacen Tunisia" w:hAnsi="Hacen Tunisia" w:cs="Hacen Tunisia"/>
                <w:color w:val="58524E"/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single" w:sz="12" w:space="0" w:color="808080"/>
              <w:bottom w:val="single" w:sz="12" w:space="0" w:color="808080"/>
            </w:tcBorders>
          </w:tcPr>
          <w:p w:rsidR="00017AA2" w:rsidRDefault="00017AA2">
            <w:pPr>
              <w:bidi/>
              <w:spacing w:line="200" w:lineRule="auto"/>
              <w:rPr>
                <w:sz w:val="20"/>
                <w:szCs w:val="20"/>
              </w:rPr>
            </w:pPr>
          </w:p>
          <w:p w:rsidR="00017AA2" w:rsidRDefault="00CB7D2F">
            <w:pPr>
              <w:bidi/>
              <w:ind w:right="-20"/>
              <w:rPr>
                <w:rFonts w:ascii="Hacen Tunisia" w:eastAsia="Hacen Tunisia" w:hAnsi="Hacen Tunisia" w:cs="Hacen Tunisia"/>
                <w:sz w:val="32"/>
                <w:szCs w:val="32"/>
              </w:rPr>
            </w:pPr>
            <w:r>
              <w:rPr>
                <w:rFonts w:ascii="Webdings" w:eastAsia="Webdings" w:hAnsi="Webdings" w:cs="Webdings"/>
                <w:color w:val="E36F25"/>
                <w:sz w:val="46"/>
                <w:szCs w:val="46"/>
              </w:rPr>
              <w:t></w:t>
            </w:r>
            <w:r>
              <w:rPr>
                <w:rFonts w:ascii="Hacen Tunisia" w:eastAsia="Hacen Tunisia" w:hAnsi="Hacen Tunisia" w:cs="Hacen Tunisia"/>
                <w:color w:val="E36F25"/>
                <w:sz w:val="32"/>
                <w:szCs w:val="32"/>
                <w:rtl/>
              </w:rPr>
              <w:t>المؤتمرات العلمية</w:t>
            </w:r>
          </w:p>
          <w:p w:rsidR="00017AA2" w:rsidRDefault="00CB7D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" w:after="200" w:line="276" w:lineRule="auto"/>
              <w:ind w:left="317" w:hanging="181"/>
              <w:jc w:val="both"/>
              <w:rPr>
                <w:b/>
                <w:color w:val="58524E"/>
                <w:sz w:val="20"/>
                <w:szCs w:val="20"/>
              </w:rPr>
            </w:pPr>
            <w:r>
              <w:rPr>
                <w:rFonts w:ascii="Hacen Tunisia" w:eastAsia="Hacen Tunisia" w:hAnsi="Hacen Tunisia" w:cs="Hacen Tunisia"/>
                <w:b/>
                <w:color w:val="58524E"/>
                <w:sz w:val="20"/>
                <w:szCs w:val="20"/>
              </w:rPr>
              <w:t xml:space="preserve">2019  </w:t>
            </w:r>
          </w:p>
          <w:p w:rsidR="00017AA2" w:rsidRDefault="00017AA2">
            <w:pPr>
              <w:bidi/>
              <w:spacing w:before="6"/>
              <w:ind w:left="136"/>
              <w:rPr>
                <w:sz w:val="20"/>
                <w:szCs w:val="20"/>
              </w:rPr>
            </w:pPr>
          </w:p>
          <w:p w:rsidR="00017AA2" w:rsidRDefault="00017AA2">
            <w:pPr>
              <w:bidi/>
              <w:spacing w:before="6"/>
              <w:ind w:left="136"/>
              <w:rPr>
                <w:sz w:val="6"/>
                <w:szCs w:val="6"/>
              </w:rPr>
            </w:pPr>
          </w:p>
          <w:p w:rsidR="00017AA2" w:rsidRDefault="00CB7D2F">
            <w:pPr>
              <w:bidi/>
              <w:spacing w:before="6"/>
              <w:ind w:left="34"/>
              <w:rPr>
                <w:sz w:val="20"/>
                <w:szCs w:val="20"/>
              </w:rPr>
            </w:pPr>
            <w:r>
              <w:rPr>
                <w:rFonts w:ascii="Webdings" w:eastAsia="Webdings" w:hAnsi="Webdings" w:cs="Webdings"/>
                <w:color w:val="E36F25"/>
                <w:sz w:val="42"/>
                <w:szCs w:val="42"/>
              </w:rPr>
              <w:t></w:t>
            </w:r>
            <w:r>
              <w:rPr>
                <w:rFonts w:ascii="Hacen Tunisia" w:eastAsia="Hacen Tunisia" w:hAnsi="Hacen Tunisia" w:cs="Hacen Tunisia"/>
                <w:color w:val="E36F25"/>
                <w:sz w:val="32"/>
                <w:szCs w:val="32"/>
                <w:rtl/>
              </w:rPr>
              <w:t>الجوائز التي حصلت عليها:</w:t>
            </w:r>
          </w:p>
          <w:p w:rsidR="00017AA2" w:rsidRDefault="00CB7D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" w:after="200" w:line="276" w:lineRule="auto"/>
              <w:ind w:left="317" w:hanging="181"/>
              <w:rPr>
                <w:color w:val="000000"/>
                <w:sz w:val="20"/>
                <w:szCs w:val="20"/>
              </w:rPr>
            </w:pPr>
            <w:r>
              <w:rPr>
                <w:rFonts w:ascii="Hacen Tunisia" w:eastAsia="Hacen Tunisia" w:hAnsi="Hacen Tunisia" w:cs="Hacen Tunisia"/>
                <w:b/>
                <w:color w:val="58524E"/>
                <w:sz w:val="20"/>
                <w:szCs w:val="20"/>
              </w:rPr>
              <w:t xml:space="preserve">  </w:t>
            </w:r>
          </w:p>
        </w:tc>
      </w:tr>
      <w:tr w:rsidR="00017AA2">
        <w:tc>
          <w:tcPr>
            <w:tcW w:w="7011" w:type="dxa"/>
            <w:tcBorders>
              <w:top w:val="single" w:sz="12" w:space="0" w:color="808080"/>
            </w:tcBorders>
          </w:tcPr>
          <w:p w:rsidR="00017AA2" w:rsidRDefault="00017AA2">
            <w:pPr>
              <w:bidi/>
              <w:spacing w:line="361" w:lineRule="auto"/>
              <w:ind w:left="649" w:right="601"/>
              <w:rPr>
                <w:rFonts w:ascii="Hacen Tunisia" w:eastAsia="Hacen Tunisia" w:hAnsi="Hacen Tunisia" w:cs="Hacen Tunisia"/>
                <w:color w:val="E36F25"/>
                <w:sz w:val="12"/>
                <w:szCs w:val="12"/>
              </w:rPr>
            </w:pPr>
          </w:p>
          <w:p w:rsidR="00017AA2" w:rsidRDefault="00CB7D2F">
            <w:pPr>
              <w:bidi/>
              <w:spacing w:line="361" w:lineRule="auto"/>
              <w:ind w:right="601"/>
              <w:rPr>
                <w:rFonts w:ascii="Hacen Tunisia" w:eastAsia="Hacen Tunisia" w:hAnsi="Hacen Tunisia" w:cs="Hacen Tunisia"/>
                <w:color w:val="E36F25"/>
                <w:sz w:val="32"/>
                <w:szCs w:val="32"/>
              </w:rPr>
            </w:pPr>
            <w:r>
              <w:rPr>
                <w:rFonts w:ascii="Webdings" w:eastAsia="Webdings" w:hAnsi="Webdings" w:cs="Webdings"/>
                <w:color w:val="E36F25"/>
                <w:sz w:val="32"/>
                <w:szCs w:val="32"/>
              </w:rPr>
              <w:t></w:t>
            </w:r>
            <w:r>
              <w:rPr>
                <w:rFonts w:ascii="Hacen Tunisia" w:eastAsia="Hacen Tunisia" w:hAnsi="Hacen Tunisia" w:cs="Hacen Tunisia"/>
                <w:color w:val="E36F25"/>
                <w:sz w:val="32"/>
                <w:szCs w:val="32"/>
                <w:rtl/>
              </w:rPr>
              <w:t>المهارات</w:t>
            </w:r>
          </w:p>
          <w:p w:rsidR="00017AA2" w:rsidRDefault="00CB7D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91" w:lineRule="auto"/>
              <w:ind w:right="601"/>
              <w:jc w:val="both"/>
              <w:rPr>
                <w:color w:val="58524E"/>
                <w:sz w:val="20"/>
                <w:szCs w:val="20"/>
              </w:rPr>
            </w:pPr>
            <w:r>
              <w:rPr>
                <w:rFonts w:ascii="Hacen Tunisia" w:eastAsia="Hacen Tunisia" w:hAnsi="Hacen Tunisia" w:cs="Hacen Tunisia"/>
                <w:color w:val="58524E"/>
                <w:sz w:val="20"/>
                <w:szCs w:val="20"/>
                <w:rtl/>
              </w:rPr>
              <w:t>اجادة استخدام كافة برامج النشر المكتبي وتطبيقات الحزم المكتبية.</w:t>
            </w:r>
          </w:p>
          <w:p w:rsidR="00017AA2" w:rsidRDefault="00CB7D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200" w:line="291" w:lineRule="auto"/>
              <w:ind w:right="601"/>
              <w:jc w:val="both"/>
              <w:rPr>
                <w:color w:val="58524E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Hacen Tunisia" w:eastAsia="Hacen Tunisia" w:hAnsi="Hacen Tunisia" w:cs="Hacen Tunisia"/>
                <w:color w:val="58524E"/>
                <w:sz w:val="20"/>
                <w:szCs w:val="20"/>
              </w:rPr>
              <w:t xml:space="preserve"> </w:t>
            </w:r>
          </w:p>
          <w:p w:rsidR="00017AA2" w:rsidRDefault="00017AA2">
            <w:pPr>
              <w:bidi/>
              <w:spacing w:before="6"/>
              <w:ind w:right="601"/>
              <w:rPr>
                <w:rFonts w:ascii="Hacen Tunisia" w:eastAsia="Hacen Tunisia" w:hAnsi="Hacen Tunisia" w:cs="Hacen Tunisia"/>
                <w:b/>
                <w:color w:val="58524E"/>
                <w:sz w:val="2"/>
                <w:szCs w:val="2"/>
              </w:rPr>
            </w:pPr>
          </w:p>
        </w:tc>
        <w:tc>
          <w:tcPr>
            <w:tcW w:w="3686" w:type="dxa"/>
            <w:tcBorders>
              <w:top w:val="single" w:sz="12" w:space="0" w:color="808080"/>
            </w:tcBorders>
          </w:tcPr>
          <w:p w:rsidR="00017AA2" w:rsidRDefault="00CB7D2F">
            <w:pPr>
              <w:bidi/>
              <w:ind w:left="34"/>
              <w:rPr>
                <w:rFonts w:ascii="Hacen Tunisia" w:eastAsia="Hacen Tunisia" w:hAnsi="Hacen Tunisia" w:cs="Hacen Tunisia"/>
                <w:color w:val="E36F25"/>
                <w:sz w:val="32"/>
                <w:szCs w:val="32"/>
              </w:rPr>
            </w:pPr>
            <w:r>
              <w:rPr>
                <w:rFonts w:ascii="Hacen Tunisia" w:eastAsia="Hacen Tunisia" w:hAnsi="Hacen Tunisia" w:cs="Hacen Tunisia"/>
                <w:color w:val="E36F25"/>
                <w:sz w:val="32"/>
                <w:szCs w:val="32"/>
                <w:rtl/>
              </w:rPr>
              <w:t>المراجع:</w:t>
            </w:r>
          </w:p>
          <w:p w:rsidR="00017AA2" w:rsidRDefault="00CB7D2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6" w:after="200" w:line="276" w:lineRule="auto"/>
              <w:ind w:left="181" w:hanging="181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Hacen Tunisia" w:eastAsia="Hacen Tunisia" w:hAnsi="Hacen Tunisia" w:cs="Hacen Tunisia"/>
                <w:b/>
                <w:color w:val="58524E"/>
                <w:sz w:val="18"/>
                <w:szCs w:val="18"/>
              </w:rPr>
              <w:t xml:space="preserve"> </w:t>
            </w:r>
          </w:p>
        </w:tc>
      </w:tr>
    </w:tbl>
    <w:p w:rsidR="00017AA2" w:rsidRDefault="00017AA2">
      <w:pPr>
        <w:bidi/>
        <w:spacing w:after="0" w:line="200" w:lineRule="auto"/>
        <w:rPr>
          <w:sz w:val="20"/>
          <w:szCs w:val="20"/>
        </w:rPr>
      </w:pPr>
    </w:p>
    <w:sectPr w:rsidR="00017AA2">
      <w:pgSz w:w="11920" w:h="16840"/>
      <w:pgMar w:top="100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cen Tunisi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FCC"/>
    <w:multiLevelType w:val="multilevel"/>
    <w:tmpl w:val="F724A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CE79EA"/>
    <w:multiLevelType w:val="multilevel"/>
    <w:tmpl w:val="B4A80500"/>
    <w:lvl w:ilvl="0">
      <w:start w:val="1997"/>
      <w:numFmt w:val="bullet"/>
      <w:lvlText w:val="-"/>
      <w:lvlJc w:val="left"/>
      <w:pPr>
        <w:ind w:left="496" w:hanging="360"/>
      </w:pPr>
      <w:rPr>
        <w:rFonts w:ascii="Hacen Tunisia" w:eastAsia="Hacen Tunisia" w:hAnsi="Hacen Tunisia" w:cs="Hacen Tunisia"/>
      </w:rPr>
    </w:lvl>
    <w:lvl w:ilvl="1">
      <w:start w:val="1"/>
      <w:numFmt w:val="bullet"/>
      <w:lvlText w:val="o"/>
      <w:lvlJc w:val="left"/>
      <w:pPr>
        <w:ind w:left="12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56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A2"/>
    <w:rsid w:val="00017AA2"/>
    <w:rsid w:val="00CB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900D1A-7465-413F-87EC-F2770994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900"/>
    <w:pPr>
      <w:ind w:left="720"/>
      <w:contextualSpacing/>
    </w:pPr>
  </w:style>
  <w:style w:type="table" w:styleId="TableGrid">
    <w:name w:val="Table Grid"/>
    <w:basedOn w:val="TableNormal"/>
    <w:uiPriority w:val="59"/>
    <w:rsid w:val="005D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4AE0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>Ahmed-Under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</dc:creator>
  <cp:lastModifiedBy>Mohammed Al-Neama</cp:lastModifiedBy>
  <cp:revision>2</cp:revision>
  <dcterms:created xsi:type="dcterms:W3CDTF">2019-08-25T03:54:00Z</dcterms:created>
  <dcterms:modified xsi:type="dcterms:W3CDTF">2019-08-25T03:54:00Z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